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</w:p>
    <w:p w14:paraId="02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«СОГЛАСОВАНО»</w:t>
      </w:r>
    </w:p>
    <w:p w14:paraId="03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</w:p>
    <w:p w14:paraId="04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П</w:t>
      </w:r>
      <w:r>
        <w:rPr>
          <w:color w:themeColor="text1" w:val="000000"/>
          <w:sz w:val="28"/>
        </w:rPr>
        <w:t>рокурор</w:t>
      </w:r>
      <w:r>
        <w:rPr>
          <w:color w:themeColor="text1" w:val="000000"/>
          <w:sz w:val="28"/>
        </w:rPr>
        <w:t xml:space="preserve"> </w:t>
      </w:r>
      <w:r>
        <w:rPr>
          <w:color w:themeColor="text1" w:val="000000"/>
          <w:sz w:val="28"/>
        </w:rPr>
        <w:t>Оловяннинского</w:t>
      </w:r>
      <w:r>
        <w:rPr>
          <w:color w:themeColor="text1" w:val="000000"/>
          <w:sz w:val="28"/>
        </w:rPr>
        <w:t xml:space="preserve"> района</w:t>
      </w:r>
    </w:p>
    <w:p w14:paraId="05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</w:p>
    <w:p w14:paraId="06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старший советник юстиции</w:t>
      </w:r>
    </w:p>
    <w:p w14:paraId="07000000">
      <w:pPr>
        <w:pStyle w:val="Style_1"/>
        <w:widowControl w:val="1"/>
        <w:spacing w:after="0" w:before="0" w:line="240" w:lineRule="exact"/>
        <w:ind w:left="5529"/>
        <w:jc w:val="both"/>
        <w:rPr>
          <w:color w:themeColor="text1" w:val="000000"/>
          <w:sz w:val="28"/>
        </w:rPr>
      </w:pPr>
    </w:p>
    <w:p w14:paraId="08000000">
      <w:pPr>
        <w:pStyle w:val="Style_1"/>
        <w:widowControl w:val="1"/>
        <w:spacing w:after="0" w:before="0"/>
        <w:ind w:left="5529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______________</w:t>
      </w:r>
      <w:r>
        <w:rPr>
          <w:color w:themeColor="text1" w:val="000000"/>
          <w:sz w:val="28"/>
        </w:rPr>
        <w:t>В.Г.</w:t>
      </w:r>
      <w:r>
        <w:rPr>
          <w:rFonts w:ascii="Times New Roman" w:hAnsi="Times New Roman"/>
          <w:color w:themeColor="text1" w:val="000000"/>
          <w:spacing w:val="0"/>
          <w:sz w:val="28"/>
        </w:rPr>
        <w:t> Бронникова</w:t>
      </w:r>
    </w:p>
    <w:p w14:paraId="09000000">
      <w:pPr>
        <w:pStyle w:val="Style_2"/>
        <w:widowControl w:val="1"/>
        <w:spacing w:line="240" w:lineRule="auto"/>
        <w:ind w:firstLine="0"/>
        <w:jc w:val="right"/>
        <w:rPr>
          <w:color w:themeColor="text1" w:val="000000"/>
        </w:rPr>
      </w:pPr>
    </w:p>
    <w:p w14:paraId="0A000000">
      <w:pPr>
        <w:widowControl w:val="1"/>
        <w:ind w:firstLine="709"/>
        <w:jc w:val="center"/>
        <w:rPr>
          <w:color w:themeColor="text1" w:val="000000"/>
        </w:rPr>
      </w:pPr>
      <w:r>
        <w:rPr>
          <w:color w:themeColor="text1" w:val="000000"/>
        </w:rPr>
        <w:t xml:space="preserve">Оловяннинский районный суд по иску прокурора взыскал с органа здравоохранения денежные средства за самостоятельно приобретенные лекарства </w:t>
      </w:r>
    </w:p>
    <w:p w14:paraId="0B000000">
      <w:pPr>
        <w:widowControl w:val="1"/>
        <w:ind w:firstLine="709"/>
        <w:rPr>
          <w:color w:themeColor="text1" w:val="000000"/>
        </w:rPr>
      </w:pPr>
    </w:p>
    <w:p w14:paraId="0C000000">
      <w:pPr>
        <w:widowControl w:val="1"/>
        <w:ind w:firstLine="709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Прокуратурой Оловяннинского района проведена проверка по обращению местного жителя о нарушении права на лекарственное обеспечение.</w:t>
      </w:r>
    </w:p>
    <w:p w14:paraId="0D000000">
      <w:pPr>
        <w:widowControl w:val="1"/>
        <w:ind w:firstLine="709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Установлено, что заявитель нуждается в постоянном приеме лекарственного препарата «Леветирацетам», однако, ввиду его отсутствия в 2024 г. им не обеспечивался и вынужден был приобретать лекарство за свой счет.</w:t>
      </w:r>
    </w:p>
    <w:p w14:paraId="0E000000">
      <w:pPr>
        <w:widowControl w:val="1"/>
        <w:ind w:firstLine="709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Прокуратура направила в суд иск о взыскании с регионального Министерства здравоохранения денежных средств, затраченных на приобретение лекарств, в размере 3 842 руб., а также о возложении обязанности обеспечить пациента лекарством в 2025 г. исходя из потребности.</w:t>
      </w:r>
    </w:p>
    <w:p w14:paraId="0F000000">
      <w:pPr>
        <w:widowControl w:val="1"/>
        <w:ind w:firstLine="709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>Оловяннинский районный суд удовлетворил требования прокурора, решение суда вступило в законную силу.</w:t>
      </w:r>
    </w:p>
    <w:p w14:paraId="10000000">
      <w:pPr>
        <w:widowControl w:val="1"/>
        <w:ind w:firstLine="709"/>
        <w:rPr>
          <w:color w:themeColor="text1" w:val="000000"/>
          <w:highlight w:val="white"/>
        </w:rPr>
      </w:pPr>
      <w:r>
        <w:rPr>
          <w:color w:themeColor="text1" w:val="000000"/>
          <w:highlight w:val="white"/>
        </w:rPr>
        <w:t xml:space="preserve">В настоящее время денежные средств взысканы с ответчика в полном объеме. </w:t>
      </w:r>
    </w:p>
    <w:p w14:paraId="11000000">
      <w:pPr>
        <w:rPr>
          <w:color w:themeColor="text1" w:val="000000"/>
          <w:highlight w:val="white"/>
        </w:rPr>
      </w:pPr>
    </w:p>
    <w:p w14:paraId="12000000">
      <w:pPr>
        <w:widowControl w:val="1"/>
        <w:ind w:firstLine="708"/>
        <w:rPr>
          <w:color w:themeColor="text1" w:val="000000"/>
        </w:rPr>
      </w:pPr>
    </w:p>
    <w:p w14:paraId="13000000">
      <w:pPr>
        <w:widowControl w:val="1"/>
        <w:ind w:firstLine="709"/>
        <w:jc w:val="center"/>
        <w:rPr>
          <w:b w:val="1"/>
          <w:i w:val="1"/>
          <w:color w:themeColor="text1" w:val="000000"/>
        </w:rPr>
      </w:pPr>
      <w:r>
        <w:rPr>
          <w:b w:val="1"/>
          <w:i w:val="1"/>
          <w:color w:themeColor="text1" w:val="000000"/>
        </w:rPr>
        <w:t>Информацию предоставил</w:t>
      </w:r>
      <w:r>
        <w:rPr>
          <w:b w:val="1"/>
          <w:i w:val="1"/>
          <w:color w:themeColor="text1" w:val="000000"/>
        </w:rPr>
        <w:t>а</w:t>
      </w:r>
      <w:r>
        <w:rPr>
          <w:b w:val="1"/>
          <w:i w:val="1"/>
          <w:color w:themeColor="text1" w:val="000000"/>
        </w:rPr>
        <w:t xml:space="preserve"> ст.помощник прокурора </w:t>
      </w:r>
      <w:r>
        <w:rPr>
          <w:b w:val="1"/>
          <w:i w:val="1"/>
          <w:color w:themeColor="text1" w:val="000000"/>
        </w:rPr>
        <w:t>Оловяннинского</w:t>
      </w:r>
      <w:r>
        <w:rPr>
          <w:b w:val="1"/>
          <w:i w:val="1"/>
          <w:color w:themeColor="text1" w:val="000000"/>
        </w:rPr>
        <w:t xml:space="preserve"> района </w:t>
      </w:r>
      <w:r>
        <w:rPr>
          <w:b w:val="1"/>
          <w:i w:val="1"/>
          <w:color w:themeColor="text1" w:val="000000"/>
        </w:rPr>
        <w:t>Анастасия Минкова</w:t>
      </w:r>
      <w:r>
        <w:rPr>
          <w:b w:val="1"/>
          <w:i w:val="1"/>
          <w:color w:themeColor="text1" w:val="000000"/>
        </w:rPr>
        <w:t xml:space="preserve"> </w:t>
      </w:r>
    </w:p>
    <w:p w14:paraId="14000000">
      <w:pPr>
        <w:rPr>
          <w:color w:themeColor="text1" w:val="000000"/>
        </w:rPr>
      </w:pPr>
    </w:p>
    <w:p w14:paraId="15000000">
      <w:pPr>
        <w:rPr>
          <w:color w:themeColor="text1" w:val="000000"/>
        </w:rPr>
      </w:pPr>
    </w:p>
    <w:p w14:paraId="16000000">
      <w:pPr>
        <w:rPr>
          <w:color w:themeColor="text1" w:val="000000"/>
        </w:rPr>
      </w:pPr>
    </w:p>
    <w:p w14:paraId="17000000">
      <w:pPr>
        <w:rPr>
          <w:color w:themeColor="text1" w:val="000000"/>
        </w:rPr>
      </w:pPr>
    </w:p>
    <w:p w14:paraId="18000000">
      <w:pPr>
        <w:rPr>
          <w:color w:themeColor="text1" w:val="000000"/>
        </w:rPr>
      </w:pPr>
    </w:p>
    <w:p w14:paraId="19000000">
      <w:pPr>
        <w:rPr>
          <w:color w:themeColor="text1" w:val="000000"/>
        </w:rPr>
      </w:pPr>
    </w:p>
    <w:sectPr>
      <w:pgSz w:h="16838" w:orient="portrait" w:w="11906"/>
      <w:pgMar w:bottom="1134" w:footer="708" w:gutter="0" w:header="708" w:left="1701" w:right="707" w:top="426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8"/>
      </w:rPr>
    </w:rPrDefault>
    <w:pPrDefault>
      <w:pPr>
        <w:widowControl w:val="1"/>
        <w:spacing w:after="0" w:before="0" w:line="240" w:lineRule="auto"/>
        <w:ind w:firstLine="0" w:left="0" w:right="0"/>
        <w:jc w:val="both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4" w:type="paragraph">
    <w:name w:val="toc 2"/>
    <w:next w:val="Style_3"/>
    <w:link w:val="Style_4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2" w:type="paragraph">
    <w:name w:val="Body Text Indent 3"/>
    <w:basedOn w:val="Style_3"/>
    <w:link w:val="Style_2_ch"/>
    <w:pPr>
      <w:widowControl w:val="1"/>
      <w:spacing w:line="360" w:lineRule="auto"/>
      <w:ind w:firstLine="709"/>
    </w:pPr>
  </w:style>
  <w:style w:styleId="Style_2_ch" w:type="character">
    <w:name w:val="Body Text Indent 3"/>
    <w:basedOn w:val="Style_3_ch"/>
    <w:link w:val="Style_2"/>
  </w:style>
  <w:style w:styleId="Style_5" w:type="paragraph">
    <w:name w:val="toc 4"/>
    <w:next w:val="Style_3"/>
    <w:link w:val="Style_5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Endnote"/>
    <w:link w:val="Style_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8_ch" w:type="character">
    <w:name w:val="Endnote"/>
    <w:link w:val="Style_8"/>
    <w:rPr>
      <w:rFonts w:ascii="XO Thames" w:hAnsi="XO Thames"/>
      <w:sz w:val="22"/>
    </w:rPr>
  </w:style>
  <w:style w:styleId="Style_9" w:type="paragraph">
    <w:name w:val="heading 3"/>
    <w:next w:val="Style_3"/>
    <w:link w:val="Style_9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9_ch" w:type="character">
    <w:name w:val="heading 3"/>
    <w:link w:val="Style_9"/>
    <w:rPr>
      <w:rFonts w:ascii="XO Thames" w:hAnsi="XO Thames"/>
      <w:b w:val="1"/>
      <w:sz w:val="26"/>
    </w:rPr>
  </w:style>
  <w:style w:styleId="Style_10" w:type="paragraph">
    <w:name w:val="List Paragraph"/>
    <w:basedOn w:val="Style_3"/>
    <w:link w:val="Style_10_ch"/>
    <w:pPr>
      <w:widowControl w:val="1"/>
      <w:ind w:left="720"/>
      <w:contextualSpacing w:val="1"/>
    </w:pPr>
  </w:style>
  <w:style w:styleId="Style_10_ch" w:type="character">
    <w:name w:val="List Paragraph"/>
    <w:basedOn w:val="Style_3_ch"/>
    <w:link w:val="Style_10"/>
  </w:style>
  <w:style w:styleId="Style_11" w:type="paragraph">
    <w:name w:val="Body Text"/>
    <w:basedOn w:val="Style_3"/>
    <w:link w:val="Style_11_ch"/>
    <w:pPr>
      <w:widowControl w:val="1"/>
      <w:spacing w:after="120"/>
      <w:ind/>
    </w:pPr>
  </w:style>
  <w:style w:styleId="Style_11_ch" w:type="character">
    <w:name w:val="Body Text"/>
    <w:basedOn w:val="Style_3_ch"/>
    <w:link w:val="Style_11"/>
  </w:style>
  <w:style w:styleId="Style_12" w:type="paragraph">
    <w:name w:val="toc 3"/>
    <w:next w:val="Style_3"/>
    <w:link w:val="Style_12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2_ch" w:type="character">
    <w:name w:val="toc 3"/>
    <w:link w:val="Style_12"/>
    <w:rPr>
      <w:rFonts w:ascii="XO Thames" w:hAnsi="XO Thames"/>
      <w:sz w:val="28"/>
    </w:rPr>
  </w:style>
  <w:style w:styleId="Style_13" w:type="paragraph">
    <w:name w:val="heading 5"/>
    <w:next w:val="Style_3"/>
    <w:link w:val="Style_13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3_ch" w:type="character">
    <w:name w:val="heading 5"/>
    <w:link w:val="Style_13"/>
    <w:rPr>
      <w:rFonts w:ascii="XO Thames" w:hAnsi="XO Thames"/>
      <w:b w:val="1"/>
      <w:sz w:val="22"/>
    </w:rPr>
  </w:style>
  <w:style w:styleId="Style_14" w:type="paragraph">
    <w:name w:val="heading 1"/>
    <w:next w:val="Style_3"/>
    <w:link w:val="Style_14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4_ch" w:type="character">
    <w:name w:val="heading 1"/>
    <w:link w:val="Style_14"/>
    <w:rPr>
      <w:rFonts w:ascii="XO Thames" w:hAnsi="XO Thames"/>
      <w:b w:val="1"/>
      <w:sz w:val="32"/>
    </w:rPr>
  </w:style>
  <w:style w:styleId="Style_15" w:type="paragraph">
    <w:name w:val="Hyperlink"/>
    <w:link w:val="Style_15_ch"/>
    <w:rPr>
      <w:color w:val="0000FF"/>
      <w:u w:val="single"/>
    </w:rPr>
  </w:style>
  <w:style w:styleId="Style_15_ch" w:type="character">
    <w:name w:val="Hyperlink"/>
    <w:link w:val="Style_15"/>
    <w:rPr>
      <w:color w:val="0000FF"/>
      <w:u w:val="single"/>
    </w:rPr>
  </w:style>
  <w:style w:styleId="Style_16" w:type="paragraph">
    <w:name w:val="Foot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Footnote"/>
    <w:link w:val="Style_16"/>
    <w:rPr>
      <w:rFonts w:ascii="XO Thames" w:hAnsi="XO Thames"/>
      <w:sz w:val="22"/>
    </w:rPr>
  </w:style>
  <w:style w:styleId="Style_17" w:type="paragraph">
    <w:name w:val="toc 1"/>
    <w:next w:val="Style_3"/>
    <w:link w:val="Style_17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7_ch" w:type="character">
    <w:name w:val="toc 1"/>
    <w:link w:val="Style_17"/>
    <w:rPr>
      <w:rFonts w:ascii="XO Thames" w:hAnsi="XO Thames"/>
      <w:b w:val="1"/>
      <w:sz w:val="28"/>
    </w:rPr>
  </w:style>
  <w:style w:styleId="Style_18" w:type="paragraph">
    <w:name w:val="Header and Footer"/>
    <w:link w:val="Style_18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8_ch" w:type="character">
    <w:name w:val="Header and Footer"/>
    <w:link w:val="Style_18"/>
    <w:rPr>
      <w:rFonts w:ascii="XO Thames" w:hAnsi="XO Thames"/>
      <w:sz w:val="28"/>
    </w:rPr>
  </w:style>
  <w:style w:styleId="Style_19" w:type="paragraph">
    <w:name w:val="ConsPlusNormal"/>
    <w:link w:val="Style_19_ch"/>
    <w:pPr>
      <w:widowControl w:val="1"/>
      <w:ind w:firstLine="720"/>
      <w:jc w:val="left"/>
    </w:pPr>
    <w:rPr>
      <w:rFonts w:ascii="Arial" w:hAnsi="Arial"/>
      <w:sz w:val="20"/>
    </w:rPr>
  </w:style>
  <w:style w:styleId="Style_19_ch" w:type="character">
    <w:name w:val="ConsPlusNormal"/>
    <w:link w:val="Style_19"/>
    <w:rPr>
      <w:rFonts w:ascii="Arial" w:hAnsi="Arial"/>
      <w:sz w:val="20"/>
    </w:rPr>
  </w:style>
  <w:style w:styleId="Style_20" w:type="paragraph">
    <w:name w:val="toc 9"/>
    <w:next w:val="Style_3"/>
    <w:link w:val="Style_20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0_ch" w:type="character">
    <w:name w:val="toc 9"/>
    <w:link w:val="Style_20"/>
    <w:rPr>
      <w:rFonts w:ascii="XO Thames" w:hAnsi="XO Thames"/>
      <w:sz w:val="28"/>
    </w:rPr>
  </w:style>
  <w:style w:styleId="Style_21" w:type="paragraph">
    <w:name w:val="toc 8"/>
    <w:next w:val="Style_3"/>
    <w:link w:val="Style_21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1_ch" w:type="character">
    <w:name w:val="toc 8"/>
    <w:link w:val="Style_21"/>
    <w:rPr>
      <w:rFonts w:ascii="XO Thames" w:hAnsi="XO Thames"/>
      <w:sz w:val="28"/>
    </w:rPr>
  </w:style>
  <w:style w:styleId="Style_22" w:type="paragraph">
    <w:name w:val="toc 5"/>
    <w:next w:val="Style_3"/>
    <w:link w:val="Style_22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2_ch" w:type="character">
    <w:name w:val="toc 5"/>
    <w:link w:val="Style_22"/>
    <w:rPr>
      <w:rFonts w:ascii="XO Thames" w:hAnsi="XO Thames"/>
      <w:sz w:val="28"/>
    </w:rPr>
  </w:style>
  <w:style w:styleId="Style_1" w:type="paragraph">
    <w:name w:val="Normal (Web)"/>
    <w:basedOn w:val="Style_3"/>
    <w:link w:val="Style_1_ch"/>
    <w:pPr>
      <w:widowControl w:val="1"/>
      <w:spacing w:afterAutospacing="on" w:beforeAutospacing="on"/>
      <w:ind/>
      <w:jc w:val="left"/>
    </w:pPr>
    <w:rPr>
      <w:sz w:val="24"/>
    </w:rPr>
  </w:style>
  <w:style w:styleId="Style_1_ch" w:type="character">
    <w:name w:val="Normal (Web)"/>
    <w:basedOn w:val="Style_3_ch"/>
    <w:link w:val="Style_1"/>
    <w:rPr>
      <w:sz w:val="24"/>
    </w:rPr>
  </w:style>
  <w:style w:styleId="Style_23" w:type="paragraph">
    <w:name w:val="Default Paragraph Font"/>
    <w:link w:val="Style_23_ch"/>
  </w:style>
  <w:style w:styleId="Style_23_ch" w:type="character">
    <w:name w:val="Default Paragraph Font"/>
    <w:link w:val="Style_23"/>
  </w:style>
  <w:style w:styleId="Style_24" w:type="paragraph">
    <w:name w:val="Subtitle"/>
    <w:next w:val="Style_3"/>
    <w:link w:val="Style_24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Balloon Text"/>
    <w:basedOn w:val="Style_3"/>
    <w:link w:val="Style_25_ch"/>
    <w:rPr>
      <w:rFonts w:ascii="Tahoma" w:hAnsi="Tahoma"/>
      <w:sz w:val="16"/>
    </w:rPr>
  </w:style>
  <w:style w:styleId="Style_25_ch" w:type="character">
    <w:name w:val="Balloon Text"/>
    <w:basedOn w:val="Style_3_ch"/>
    <w:link w:val="Style_25"/>
    <w:rPr>
      <w:rFonts w:ascii="Tahoma" w:hAnsi="Tahoma"/>
      <w:sz w:val="16"/>
    </w:rPr>
  </w:style>
  <w:style w:styleId="Style_26" w:type="paragraph">
    <w:name w:val="Title"/>
    <w:next w:val="Style_3"/>
    <w:link w:val="Style_26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3"/>
    <w:link w:val="Style_27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basedOn w:val="Style_3"/>
    <w:link w:val="Style_28_ch"/>
    <w:uiPriority w:val="9"/>
    <w:qFormat/>
    <w:pPr>
      <w:widowControl w:val="1"/>
      <w:spacing w:afterAutospacing="on" w:beforeAutospacing="on"/>
      <w:ind/>
      <w:jc w:val="left"/>
      <w:outlineLvl w:val="1"/>
    </w:pPr>
    <w:rPr>
      <w:b w:val="1"/>
      <w:sz w:val="36"/>
    </w:rPr>
  </w:style>
  <w:style w:styleId="Style_28_ch" w:type="character">
    <w:name w:val="heading 2"/>
    <w:basedOn w:val="Style_3_ch"/>
    <w:link w:val="Style_28"/>
    <w:rPr>
      <w:b w:val="1"/>
      <w:sz w:val="36"/>
    </w:rPr>
  </w:style>
  <w:style w:default="1" w:styleId="Style_29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MyOffice-CoreFramework-Linux/36-1319.1058.9942.953.1@46b7dcda34ec2e7b641d33cb1d2b32a264be336a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2025-06-27T02:18:56Z</dcterms:created>
  <dcterms:modified xsi:type="dcterms:W3CDTF">2025-06-27T02:18:56Z</dcterms:modified>
</cp:coreProperties>
</file>