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B7" w:rsidRDefault="005F3FB7" w:rsidP="005F3FB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5F3FB7" w:rsidRDefault="005F3FB7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A0"/>
      </w:tblPr>
      <w:tblGrid>
        <w:gridCol w:w="567"/>
        <w:gridCol w:w="9498"/>
      </w:tblGrid>
      <w:tr w:rsidR="005F3FB7" w:rsidRPr="00E67E29" w:rsidTr="00A222DC">
        <w:trPr>
          <w:cantSplit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5F3FB7" w:rsidRPr="00E67E29" w:rsidTr="00A222DC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Организатор торгов: Администрация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Адрес: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F3FB7" w:rsidRPr="00E67E29" w:rsidTr="00A222DC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Вид аукциона: открытый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составу участников и форме подачи предложений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F3FB7" w:rsidRPr="00E67E29" w:rsidTr="00A222DC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заключаются сроком на 5 лет</w:t>
            </w:r>
          </w:p>
        </w:tc>
      </w:tr>
      <w:tr w:rsidR="005F3FB7" w:rsidRPr="00E67E29" w:rsidTr="00A222DC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заключение договоров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муниципального имущества, предназначенного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BC8">
              <w:rPr>
                <w:rFonts w:ascii="Times New Roman" w:hAnsi="Times New Roman"/>
                <w:sz w:val="24"/>
                <w:szCs w:val="24"/>
              </w:rPr>
              <w:t xml:space="preserve">использования под пункт общественного питания и </w:t>
            </w:r>
            <w:r w:rsidR="004913A7" w:rsidRPr="004913A7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оказания услуг населению в торговой сфере</w:t>
            </w:r>
          </w:p>
          <w:p w:rsidR="005F3FB7" w:rsidRDefault="005F3FB7" w:rsidP="00A222D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здание столовой, расположенное по адресу: Забайкальский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ловянная, ул. Московская, 23а</w:t>
            </w:r>
          </w:p>
          <w:p w:rsidR="005F3FB7" w:rsidRDefault="005F3FB7" w:rsidP="00A222D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 здания  - 366,1 кв.м. </w:t>
            </w:r>
          </w:p>
          <w:p w:rsidR="005F3FB7" w:rsidRPr="00E67E29" w:rsidRDefault="005F3FB7" w:rsidP="00A222D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Фундамент – бутовый, стены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крыша – шифер, окна – 2-е створчатые, двери – простые, входные – пластик.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Наличие благоустройств – электроснабжение, водоснабжение, вентиляция.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>Информацию о дате и времени осмотра имущества можно получить у организатора торгов.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3FB7" w:rsidRPr="00E67E29" w:rsidTr="00A222DC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4913A7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Начальная стоимость  месячной арендной платы: Лот №1:</w:t>
            </w:r>
            <w:r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394919">
              <w:rPr>
                <w:rFonts w:ascii="Times New Roman" w:hAnsi="Times New Roman"/>
                <w:sz w:val="24"/>
                <w:szCs w:val="24"/>
              </w:rPr>
              <w:t xml:space="preserve">здание </w:t>
            </w:r>
            <w:r w:rsidR="004913A7">
              <w:rPr>
                <w:rFonts w:ascii="Times New Roman" w:hAnsi="Times New Roman"/>
                <w:sz w:val="24"/>
                <w:szCs w:val="24"/>
              </w:rPr>
              <w:t>столовой – 66974,00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4913A7">
              <w:rPr>
                <w:rFonts w:ascii="Times New Roman" w:hAnsi="Times New Roman"/>
                <w:sz w:val="24"/>
                <w:szCs w:val="24"/>
              </w:rPr>
              <w:t>шестьдесят шесть тысяч девятьсот семьдесят четыре  рубля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00 копеек) (с учетом НДС)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заявок на участие в аукционе: заявка на участие в аукционе должна быть подана в письменной форме согласно Разделу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аукционной документации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начала подачи заявок на участие в аукционе:</w:t>
            </w:r>
          </w:p>
          <w:p w:rsidR="005F3FB7" w:rsidRPr="00E67E29" w:rsidRDefault="00C1565F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«21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77130F">
              <w:rPr>
                <w:rFonts w:ascii="Times New Roman" w:hAnsi="Times New Roman"/>
                <w:sz w:val="24"/>
                <w:szCs w:val="24"/>
              </w:rPr>
              <w:t xml:space="preserve"> апреля   2014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г. понедельник – четверг с 08.30 до 17.30 перерыв на обед 13.00 до 14.00 (по  местному времени), пятница  с 08.30 до 16.30 до даты окончания срока подачи заявок. 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 на участие в аукционе:</w:t>
            </w:r>
          </w:p>
          <w:p w:rsidR="005F3FB7" w:rsidRPr="00E67E29" w:rsidRDefault="00C1565F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«06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47E27">
              <w:rPr>
                <w:rFonts w:ascii="Times New Roman" w:hAnsi="Times New Roman"/>
                <w:sz w:val="24"/>
                <w:szCs w:val="24"/>
              </w:rPr>
              <w:t>июня</w:t>
            </w:r>
            <w:r w:rsidR="003E1E1F">
              <w:rPr>
                <w:rFonts w:ascii="Times New Roman" w:hAnsi="Times New Roman"/>
                <w:sz w:val="24"/>
                <w:szCs w:val="24"/>
              </w:rPr>
              <w:t xml:space="preserve"> 2014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г. в 17 часов 30 минут (по  местному времени</w:t>
            </w:r>
            <w:proofErr w:type="gramStart"/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Место подачи заявок на участие в аукционе (адрес):  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Заявки на участие в аукционе подаются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заявок на участие в аукционе: с 11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</w:t>
            </w:r>
            <w:r w:rsidR="00C1565F">
              <w:rPr>
                <w:rFonts w:ascii="Times New Roman" w:hAnsi="Times New Roman"/>
                <w:sz w:val="24"/>
                <w:szCs w:val="24"/>
              </w:rPr>
              <w:t>мени) до 12 часов 00 минут «09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47E27">
              <w:rPr>
                <w:rFonts w:ascii="Times New Roman" w:hAnsi="Times New Roman"/>
                <w:sz w:val="24"/>
                <w:szCs w:val="24"/>
              </w:rPr>
              <w:t xml:space="preserve"> июня </w:t>
            </w:r>
            <w:r w:rsidR="003E1E1F">
              <w:rPr>
                <w:rFonts w:ascii="Times New Roman" w:hAnsi="Times New Roman"/>
                <w:sz w:val="24"/>
                <w:szCs w:val="24"/>
              </w:rPr>
              <w:t>2014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Место, дата и время проведения аукциона: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Style w:val="a5"/>
                <w:b w:val="0"/>
                <w:color w:val="00000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1565F">
              <w:rPr>
                <w:rFonts w:ascii="Times New Roman" w:hAnsi="Times New Roman"/>
                <w:sz w:val="24"/>
                <w:szCs w:val="24"/>
              </w:rPr>
              <w:t>я комиссия проводит аукцион «10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47E27">
              <w:rPr>
                <w:rFonts w:ascii="Times New Roman" w:hAnsi="Times New Roman"/>
                <w:sz w:val="24"/>
                <w:szCs w:val="24"/>
              </w:rPr>
              <w:t xml:space="preserve">июня </w:t>
            </w:r>
            <w:r w:rsidR="006C45F8">
              <w:rPr>
                <w:rFonts w:ascii="Times New Roman" w:hAnsi="Times New Roman"/>
                <w:sz w:val="24"/>
                <w:szCs w:val="24"/>
              </w:rPr>
              <w:t xml:space="preserve"> 2014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в 14 часов 00 минут (по местному времени)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</w:p>
        </w:tc>
      </w:tr>
      <w:tr w:rsidR="005F3FB7" w:rsidRPr="00E67E29" w:rsidTr="005F3FB7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E47485">
            <w:pPr>
              <w:pStyle w:val="a4"/>
              <w:spacing w:before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«Шаг» аукциона устанавливается в размере 5% от начальной цены.</w:t>
            </w:r>
            <w:r w:rsidRPr="008615C9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Лот №1</w:t>
            </w:r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:</w:t>
            </w:r>
            <w:r w:rsidRPr="00E67E29">
              <w:rPr>
                <w:rStyle w:val="a5"/>
                <w:b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здание столовой – </w:t>
            </w:r>
            <w:r w:rsidR="00E47485">
              <w:rPr>
                <w:rFonts w:ascii="Times New Roman" w:hAnsi="Times New Roman"/>
                <w:sz w:val="24"/>
                <w:szCs w:val="24"/>
              </w:rPr>
              <w:t xml:space="preserve"> 3348,70 (три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тысячи </w:t>
            </w:r>
            <w:r w:rsidR="00E47485">
              <w:rPr>
                <w:rFonts w:ascii="Times New Roman" w:hAnsi="Times New Roman"/>
                <w:sz w:val="24"/>
                <w:szCs w:val="24"/>
              </w:rPr>
              <w:t>триста сорок восемь  рублей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48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0 копеек)</w:t>
            </w:r>
          </w:p>
        </w:tc>
      </w:tr>
      <w:tr w:rsidR="006C45F8" w:rsidRPr="00E67E29" w:rsidTr="005F3FB7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1D32A1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</w:t>
            </w:r>
            <w:r w:rsidR="006C45F8"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рок, в течение которого организатор аукциона вправе отказаться от проведения аукциона:</w:t>
            </w:r>
          </w:p>
          <w:p w:rsidR="006C45F8" w:rsidRPr="00E67E29" w:rsidRDefault="006C45F8" w:rsidP="001D32A1">
            <w:pPr>
              <w:pStyle w:val="a4"/>
              <w:jc w:val="both"/>
              <w:rPr>
                <w:rFonts w:ascii="Times New Roman" w:hAnsi="Times New Roman"/>
                <w:color w:val="000000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Организатор аукциона вправе отказаться от проведения аукциона не </w:t>
            </w:r>
            <w:proofErr w:type="gramStart"/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позднее</w:t>
            </w:r>
            <w:proofErr w:type="gramEnd"/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чем за три </w:t>
            </w: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дня до даты окончания срока подачи заявок на участие в аукционе</w:t>
            </w:r>
          </w:p>
        </w:tc>
      </w:tr>
      <w:tr w:rsidR="006C45F8" w:rsidRPr="00E67E29" w:rsidTr="005F3FB7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6C45F8" w:rsidRPr="00E67E29" w:rsidRDefault="001D32A1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6C45F8" w:rsidRPr="001D32A1" w:rsidRDefault="006C45F8" w:rsidP="001D32A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Участники аукциона:</w:t>
            </w:r>
          </w:p>
          <w:p w:rsidR="006C45F8" w:rsidRDefault="006C45F8" w:rsidP="001D32A1">
            <w:pPr>
              <w:pStyle w:val="a4"/>
              <w:jc w:val="both"/>
              <w:rPr>
                <w:shd w:val="clear" w:color="auto" w:fill="FFFFFF"/>
              </w:rPr>
            </w:pPr>
            <w:proofErr w:type="gramStart"/>
            <w:r w:rsidRPr="001D32A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"О развитии малого и среднего предпринимательства в Российской Федерации", или организации, образующие инфраструктуру поддержки субъектов малого и среднего предпринимательства в случае проведения аукциона в отношении имущества, предусмотренного Законом.</w:t>
            </w:r>
            <w:proofErr w:type="gramEnd"/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1D32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Критерии определения победителя аукциона: победителем аукциона признается участник, предложивший наибольшую цену.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  <w:r w:rsidR="001D32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4913A7" w:rsidRDefault="005F3FB7" w:rsidP="00B333A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 официального сайта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организатора торгов:</w:t>
            </w:r>
            <w:r w:rsidR="00B33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posadmin</w:t>
            </w:r>
            <w:proofErr w:type="spellEnd"/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DE562A" w:rsidRDefault="00DE562A" w:rsidP="001C3B41"/>
    <w:p w:rsidR="00DE562A" w:rsidRDefault="00DE562A"/>
    <w:sectPr w:rsidR="00DE562A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96234"/>
    <w:rsid w:val="000D7010"/>
    <w:rsid w:val="001C3B41"/>
    <w:rsid w:val="001D32A1"/>
    <w:rsid w:val="001D5C4F"/>
    <w:rsid w:val="002B7778"/>
    <w:rsid w:val="002E1C58"/>
    <w:rsid w:val="00337B4B"/>
    <w:rsid w:val="00374CDA"/>
    <w:rsid w:val="003E1E1F"/>
    <w:rsid w:val="003F3698"/>
    <w:rsid w:val="00447E27"/>
    <w:rsid w:val="004913A7"/>
    <w:rsid w:val="00512E05"/>
    <w:rsid w:val="005F3FB7"/>
    <w:rsid w:val="006C45F8"/>
    <w:rsid w:val="006D5BC8"/>
    <w:rsid w:val="00710F2F"/>
    <w:rsid w:val="0077130F"/>
    <w:rsid w:val="007B0434"/>
    <w:rsid w:val="00834C4F"/>
    <w:rsid w:val="008615C9"/>
    <w:rsid w:val="008A2B86"/>
    <w:rsid w:val="008A41F3"/>
    <w:rsid w:val="00904C1D"/>
    <w:rsid w:val="00A240AA"/>
    <w:rsid w:val="00A37360"/>
    <w:rsid w:val="00A447A0"/>
    <w:rsid w:val="00B2231E"/>
    <w:rsid w:val="00B333A0"/>
    <w:rsid w:val="00B854B2"/>
    <w:rsid w:val="00BC70E3"/>
    <w:rsid w:val="00BD4C81"/>
    <w:rsid w:val="00C047A0"/>
    <w:rsid w:val="00C101A8"/>
    <w:rsid w:val="00C1565F"/>
    <w:rsid w:val="00C4679B"/>
    <w:rsid w:val="00CF0A08"/>
    <w:rsid w:val="00D420FE"/>
    <w:rsid w:val="00DE2744"/>
    <w:rsid w:val="00DE562A"/>
    <w:rsid w:val="00E47485"/>
    <w:rsid w:val="00E67E29"/>
    <w:rsid w:val="00F11E33"/>
    <w:rsid w:val="00F87173"/>
    <w:rsid w:val="00FD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0D7010"/>
    <w:rPr>
      <w:sz w:val="22"/>
      <w:szCs w:val="22"/>
    </w:rPr>
  </w:style>
  <w:style w:type="character" w:styleId="a5">
    <w:name w:val="Strong"/>
    <w:basedOn w:val="a0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2013-05-13T00:41:00Z</cp:lastPrinted>
  <dcterms:created xsi:type="dcterms:W3CDTF">2012-11-23T13:26:00Z</dcterms:created>
  <dcterms:modified xsi:type="dcterms:W3CDTF">2014-04-18T06:38:00Z</dcterms:modified>
</cp:coreProperties>
</file>