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0B9" w:rsidRPr="00D400B9" w:rsidRDefault="00D400B9" w:rsidP="00D400B9">
      <w:pPr>
        <w:spacing w:after="0" w:line="240" w:lineRule="auto"/>
        <w:jc w:val="center"/>
        <w:rPr>
          <w:rFonts w:ascii="Times New Roman" w:eastAsia="Times New Roman" w:hAnsi="Times New Roman" w:cs="Times New Roman"/>
          <w:b/>
          <w:bCs/>
          <w:sz w:val="32"/>
          <w:szCs w:val="32"/>
          <w:lang w:eastAsia="ru-RU"/>
        </w:rPr>
      </w:pPr>
      <w:r w:rsidRPr="00D400B9">
        <w:rPr>
          <w:rFonts w:ascii="Times New Roman" w:eastAsia="Times New Roman" w:hAnsi="Times New Roman" w:cs="Times New Roman"/>
          <w:b/>
          <w:bCs/>
          <w:sz w:val="28"/>
          <w:szCs w:val="28"/>
          <w:lang w:eastAsia="ru-RU"/>
        </w:rPr>
        <w:t>АДМИНИСТРАЦИЯ</w:t>
      </w:r>
      <w:r w:rsidRPr="00D400B9">
        <w:rPr>
          <w:rFonts w:ascii="Times New Roman" w:eastAsia="Times New Roman" w:hAnsi="Times New Roman" w:cs="Times New Roman"/>
          <w:b/>
          <w:bCs/>
          <w:sz w:val="32"/>
          <w:szCs w:val="32"/>
          <w:lang w:eastAsia="ru-RU"/>
        </w:rPr>
        <w:t xml:space="preserve"> </w:t>
      </w:r>
    </w:p>
    <w:p w:rsidR="00D400B9" w:rsidRPr="00D400B9" w:rsidRDefault="00D400B9" w:rsidP="00D400B9">
      <w:pPr>
        <w:spacing w:after="0" w:line="240" w:lineRule="auto"/>
        <w:jc w:val="center"/>
        <w:rPr>
          <w:rFonts w:ascii="Times New Roman" w:eastAsia="Times New Roman" w:hAnsi="Times New Roman" w:cs="Times New Roman"/>
          <w:b/>
          <w:bCs/>
          <w:sz w:val="28"/>
          <w:szCs w:val="28"/>
          <w:lang w:eastAsia="ru-RU"/>
        </w:rPr>
      </w:pPr>
      <w:r w:rsidRPr="00D400B9">
        <w:rPr>
          <w:rFonts w:ascii="Times New Roman" w:eastAsia="Times New Roman" w:hAnsi="Times New Roman" w:cs="Times New Roman"/>
          <w:b/>
          <w:bCs/>
          <w:sz w:val="28"/>
          <w:szCs w:val="28"/>
          <w:lang w:eastAsia="ru-RU"/>
        </w:rPr>
        <w:t xml:space="preserve">ГОРОДСКОГО ПОСЕЛЕНИЯ «ОЛОВЯННИНСКОЕ» </w:t>
      </w:r>
    </w:p>
    <w:p w:rsidR="00D400B9" w:rsidRPr="00D400B9" w:rsidRDefault="00D400B9" w:rsidP="00D400B9">
      <w:pPr>
        <w:spacing w:after="0" w:line="240" w:lineRule="auto"/>
        <w:jc w:val="center"/>
        <w:rPr>
          <w:rFonts w:ascii="Times New Roman" w:eastAsia="Times New Roman" w:hAnsi="Times New Roman" w:cs="Times New Roman"/>
          <w:b/>
          <w:bCs/>
          <w:sz w:val="28"/>
          <w:szCs w:val="28"/>
          <w:lang w:eastAsia="ru-RU"/>
        </w:rPr>
      </w:pPr>
    </w:p>
    <w:p w:rsidR="00D400B9" w:rsidRPr="00D400B9" w:rsidRDefault="00D400B9" w:rsidP="00D400B9">
      <w:pPr>
        <w:spacing w:after="0" w:line="240" w:lineRule="auto"/>
        <w:jc w:val="center"/>
        <w:rPr>
          <w:rFonts w:ascii="Times New Roman" w:eastAsia="Times New Roman" w:hAnsi="Times New Roman" w:cs="Times New Roman"/>
          <w:b/>
          <w:bCs/>
          <w:sz w:val="32"/>
          <w:szCs w:val="32"/>
          <w:lang w:eastAsia="ru-RU"/>
        </w:rPr>
      </w:pPr>
      <w:r w:rsidRPr="00D400B9">
        <w:rPr>
          <w:rFonts w:ascii="Times New Roman" w:eastAsia="Times New Roman" w:hAnsi="Times New Roman" w:cs="Times New Roman"/>
          <w:b/>
          <w:bCs/>
          <w:sz w:val="28"/>
          <w:szCs w:val="28"/>
          <w:lang w:eastAsia="ru-RU"/>
        </w:rPr>
        <w:t xml:space="preserve"> </w:t>
      </w:r>
      <w:r w:rsidRPr="00D400B9">
        <w:rPr>
          <w:rFonts w:ascii="Times New Roman" w:eastAsia="Times New Roman" w:hAnsi="Times New Roman" w:cs="Times New Roman"/>
          <w:b/>
          <w:bCs/>
          <w:sz w:val="32"/>
          <w:szCs w:val="32"/>
          <w:lang w:eastAsia="ru-RU"/>
        </w:rPr>
        <w:t>ПОСТАНОВЛЕНИЕ</w:t>
      </w:r>
    </w:p>
    <w:p w:rsidR="0098342D" w:rsidRPr="00D400B9" w:rsidRDefault="0098342D" w:rsidP="0098342D">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п.г.т</w:t>
      </w:r>
      <w:r w:rsidRPr="00D400B9">
        <w:rPr>
          <w:rFonts w:ascii="Times New Roman" w:eastAsia="Times New Roman" w:hAnsi="Times New Roman" w:cs="Times New Roman"/>
          <w:sz w:val="28"/>
          <w:szCs w:val="28"/>
          <w:lang w:eastAsia="ru-RU"/>
        </w:rPr>
        <w:t>. Оловянная</w:t>
      </w:r>
    </w:p>
    <w:p w:rsidR="00D400B9" w:rsidRPr="00D400B9" w:rsidRDefault="00D400B9" w:rsidP="00D400B9">
      <w:pPr>
        <w:spacing w:after="0" w:line="240" w:lineRule="auto"/>
        <w:jc w:val="center"/>
        <w:rPr>
          <w:rFonts w:ascii="Times New Roman" w:eastAsia="Times New Roman" w:hAnsi="Times New Roman" w:cs="Times New Roman"/>
          <w:b/>
          <w:bCs/>
          <w:sz w:val="28"/>
          <w:szCs w:val="28"/>
          <w:lang w:eastAsia="ru-RU"/>
        </w:rPr>
      </w:pPr>
    </w:p>
    <w:p w:rsidR="00D400B9" w:rsidRPr="00D400B9" w:rsidRDefault="0098342D" w:rsidP="00D400B9">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1E1AA3">
        <w:rPr>
          <w:rFonts w:ascii="Times New Roman" w:eastAsia="Times New Roman" w:hAnsi="Times New Roman" w:cs="Times New Roman"/>
          <w:bCs/>
          <w:sz w:val="28"/>
          <w:szCs w:val="28"/>
          <w:lang w:eastAsia="ru-RU"/>
        </w:rPr>
        <w:t>19</w:t>
      </w:r>
      <w:r w:rsidR="00D400B9" w:rsidRPr="00D400B9">
        <w:rPr>
          <w:rFonts w:ascii="Times New Roman" w:eastAsia="Times New Roman" w:hAnsi="Times New Roman" w:cs="Times New Roman"/>
          <w:bCs/>
          <w:sz w:val="28"/>
          <w:szCs w:val="28"/>
          <w:lang w:eastAsia="ru-RU"/>
        </w:rPr>
        <w:t xml:space="preserve">» </w:t>
      </w:r>
      <w:r w:rsidR="001E1AA3">
        <w:rPr>
          <w:rFonts w:ascii="Times New Roman" w:eastAsia="Times New Roman" w:hAnsi="Times New Roman" w:cs="Times New Roman"/>
          <w:bCs/>
          <w:sz w:val="28"/>
          <w:szCs w:val="28"/>
          <w:lang w:eastAsia="ru-RU"/>
        </w:rPr>
        <w:t>феврал</w:t>
      </w:r>
      <w:r w:rsidR="00B662BB">
        <w:rPr>
          <w:rFonts w:ascii="Times New Roman" w:eastAsia="Times New Roman" w:hAnsi="Times New Roman" w:cs="Times New Roman"/>
          <w:bCs/>
          <w:sz w:val="28"/>
          <w:szCs w:val="28"/>
          <w:lang w:eastAsia="ru-RU"/>
        </w:rPr>
        <w:t>я</w:t>
      </w:r>
      <w:r w:rsidR="00D400B9" w:rsidRPr="00D400B9">
        <w:rPr>
          <w:rFonts w:ascii="Times New Roman" w:eastAsia="Times New Roman" w:hAnsi="Times New Roman" w:cs="Times New Roman"/>
          <w:bCs/>
          <w:sz w:val="28"/>
          <w:szCs w:val="28"/>
          <w:lang w:eastAsia="ru-RU"/>
        </w:rPr>
        <w:t xml:space="preserve"> 20</w:t>
      </w:r>
      <w:r w:rsidR="001E1AA3">
        <w:rPr>
          <w:rFonts w:ascii="Times New Roman" w:eastAsia="Times New Roman" w:hAnsi="Times New Roman" w:cs="Times New Roman"/>
          <w:bCs/>
          <w:sz w:val="28"/>
          <w:szCs w:val="28"/>
          <w:lang w:eastAsia="ru-RU"/>
        </w:rPr>
        <w:t>24</w:t>
      </w:r>
      <w:r w:rsidR="00D400B9" w:rsidRPr="00D400B9">
        <w:rPr>
          <w:rFonts w:ascii="Times New Roman" w:eastAsia="Times New Roman" w:hAnsi="Times New Roman" w:cs="Times New Roman"/>
          <w:bCs/>
          <w:sz w:val="28"/>
          <w:szCs w:val="28"/>
          <w:lang w:eastAsia="ru-RU"/>
        </w:rPr>
        <w:t xml:space="preserve"> г.</w:t>
      </w:r>
      <w:r w:rsidR="00D400B9" w:rsidRPr="00D400B9">
        <w:rPr>
          <w:rFonts w:ascii="Times New Roman" w:eastAsia="Times New Roman" w:hAnsi="Times New Roman" w:cs="Times New Roman"/>
          <w:bCs/>
          <w:sz w:val="28"/>
          <w:szCs w:val="28"/>
          <w:lang w:eastAsia="ru-RU"/>
        </w:rPr>
        <w:tab/>
      </w:r>
      <w:r w:rsidR="00D400B9" w:rsidRPr="00D400B9">
        <w:rPr>
          <w:rFonts w:ascii="Times New Roman" w:eastAsia="Times New Roman" w:hAnsi="Times New Roman" w:cs="Times New Roman"/>
          <w:bCs/>
          <w:sz w:val="28"/>
          <w:szCs w:val="28"/>
          <w:lang w:eastAsia="ru-RU"/>
        </w:rPr>
        <w:tab/>
      </w:r>
      <w:r w:rsidR="00D400B9" w:rsidRPr="00D400B9">
        <w:rPr>
          <w:rFonts w:ascii="Times New Roman" w:eastAsia="Times New Roman" w:hAnsi="Times New Roman" w:cs="Times New Roman"/>
          <w:bCs/>
          <w:sz w:val="28"/>
          <w:szCs w:val="28"/>
          <w:lang w:eastAsia="ru-RU"/>
        </w:rPr>
        <w:tab/>
      </w:r>
      <w:r w:rsidR="00D400B9" w:rsidRPr="00D400B9">
        <w:rPr>
          <w:rFonts w:ascii="Times New Roman" w:eastAsia="Times New Roman" w:hAnsi="Times New Roman" w:cs="Times New Roman"/>
          <w:bCs/>
          <w:sz w:val="28"/>
          <w:szCs w:val="28"/>
          <w:lang w:eastAsia="ru-RU"/>
        </w:rPr>
        <w:tab/>
        <w:t xml:space="preserve">                                 </w:t>
      </w:r>
      <w:r w:rsidR="001E1AA3">
        <w:rPr>
          <w:rFonts w:ascii="Times New Roman" w:eastAsia="Times New Roman" w:hAnsi="Times New Roman" w:cs="Times New Roman"/>
          <w:bCs/>
          <w:sz w:val="28"/>
          <w:szCs w:val="28"/>
          <w:lang w:eastAsia="ru-RU"/>
        </w:rPr>
        <w:t xml:space="preserve">  </w:t>
      </w:r>
      <w:r w:rsidR="00D400B9" w:rsidRPr="00D400B9">
        <w:rPr>
          <w:rFonts w:ascii="Times New Roman" w:eastAsia="Times New Roman" w:hAnsi="Times New Roman" w:cs="Times New Roman"/>
          <w:bCs/>
          <w:sz w:val="28"/>
          <w:szCs w:val="28"/>
          <w:lang w:eastAsia="ru-RU"/>
        </w:rPr>
        <w:t xml:space="preserve">    </w:t>
      </w:r>
      <w:r w:rsidR="001E1AA3">
        <w:rPr>
          <w:rFonts w:ascii="Times New Roman" w:eastAsia="Times New Roman" w:hAnsi="Times New Roman" w:cs="Times New Roman"/>
          <w:bCs/>
          <w:sz w:val="28"/>
          <w:szCs w:val="28"/>
          <w:lang w:eastAsia="ru-RU"/>
        </w:rPr>
        <w:t xml:space="preserve">     </w:t>
      </w:r>
      <w:r w:rsidR="00D400B9" w:rsidRPr="00D400B9">
        <w:rPr>
          <w:rFonts w:ascii="Times New Roman" w:eastAsia="Times New Roman" w:hAnsi="Times New Roman" w:cs="Times New Roman"/>
          <w:bCs/>
          <w:sz w:val="28"/>
          <w:szCs w:val="28"/>
          <w:lang w:eastAsia="ru-RU"/>
        </w:rPr>
        <w:t xml:space="preserve">  № </w:t>
      </w:r>
      <w:r w:rsidR="001E1AA3">
        <w:rPr>
          <w:rFonts w:ascii="Times New Roman" w:eastAsia="Times New Roman" w:hAnsi="Times New Roman" w:cs="Times New Roman"/>
          <w:bCs/>
          <w:sz w:val="28"/>
          <w:szCs w:val="28"/>
          <w:lang w:eastAsia="ru-RU"/>
        </w:rPr>
        <w:t>27</w:t>
      </w:r>
      <w:r w:rsidR="00D400B9" w:rsidRPr="00D400B9">
        <w:rPr>
          <w:rFonts w:ascii="Times New Roman" w:eastAsia="Times New Roman" w:hAnsi="Times New Roman" w:cs="Times New Roman"/>
          <w:bCs/>
          <w:sz w:val="28"/>
          <w:szCs w:val="28"/>
          <w:lang w:eastAsia="ru-RU"/>
        </w:rPr>
        <w:t xml:space="preserve">  </w:t>
      </w:r>
    </w:p>
    <w:p w:rsidR="002D3AF3" w:rsidRDefault="002D3AF3" w:rsidP="00D400B9">
      <w:pPr>
        <w:spacing w:after="0" w:line="240" w:lineRule="auto"/>
        <w:jc w:val="center"/>
        <w:rPr>
          <w:rFonts w:ascii="Times New Roman" w:eastAsia="Times New Roman" w:hAnsi="Times New Roman" w:cs="Times New Roman"/>
          <w:b/>
          <w:sz w:val="28"/>
          <w:szCs w:val="28"/>
          <w:lang w:eastAsia="ru-RU"/>
        </w:rPr>
      </w:pPr>
    </w:p>
    <w:p w:rsidR="002D3AF3" w:rsidRPr="001E1AA3" w:rsidRDefault="002D3AF3" w:rsidP="001E1AA3">
      <w:pPr>
        <w:spacing w:after="0" w:line="240" w:lineRule="auto"/>
        <w:ind w:right="4394"/>
        <w:rPr>
          <w:rFonts w:ascii="Times New Roman" w:eastAsia="Times New Roman" w:hAnsi="Times New Roman" w:cs="Times New Roman"/>
          <w:sz w:val="28"/>
          <w:szCs w:val="28"/>
          <w:lang w:eastAsia="ru-RU"/>
        </w:rPr>
      </w:pPr>
    </w:p>
    <w:p w:rsidR="00D400B9" w:rsidRPr="00D400B9" w:rsidRDefault="00D400B9" w:rsidP="001E1AA3">
      <w:pPr>
        <w:spacing w:after="0" w:line="240" w:lineRule="auto"/>
        <w:ind w:right="4394"/>
        <w:rPr>
          <w:rFonts w:ascii="Times New Roman" w:eastAsia="Times New Roman" w:hAnsi="Times New Roman" w:cs="Times New Roman"/>
          <w:sz w:val="24"/>
          <w:szCs w:val="24"/>
          <w:lang w:eastAsia="ru-RU"/>
        </w:rPr>
      </w:pPr>
      <w:r w:rsidRPr="001E1AA3">
        <w:rPr>
          <w:rFonts w:ascii="Times New Roman" w:eastAsia="Times New Roman" w:hAnsi="Times New Roman" w:cs="Times New Roman"/>
          <w:sz w:val="28"/>
          <w:szCs w:val="28"/>
          <w:lang w:eastAsia="ru-RU"/>
        </w:rPr>
        <w:t xml:space="preserve">Об утверждении муниципальной программы «Формирование современной городской среды» на территории городского поселения «Оловяннинское» на </w:t>
      </w:r>
      <w:r w:rsidR="00251D53" w:rsidRPr="001E1AA3">
        <w:rPr>
          <w:rFonts w:ascii="Times New Roman" w:eastAsia="Times New Roman" w:hAnsi="Times New Roman" w:cs="Times New Roman"/>
          <w:sz w:val="28"/>
          <w:szCs w:val="28"/>
          <w:lang w:eastAsia="ru-RU"/>
        </w:rPr>
        <w:t>2024-2026</w:t>
      </w:r>
      <w:r w:rsidRPr="001E1AA3">
        <w:rPr>
          <w:rFonts w:ascii="Times New Roman" w:eastAsia="Times New Roman" w:hAnsi="Times New Roman" w:cs="Times New Roman"/>
          <w:sz w:val="28"/>
          <w:szCs w:val="28"/>
          <w:lang w:eastAsia="ru-RU"/>
        </w:rPr>
        <w:t xml:space="preserve"> годы»</w:t>
      </w: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осуществления мониторинга и контроля их реализации»,</w:t>
      </w:r>
      <w:r w:rsidRPr="00D400B9">
        <w:rPr>
          <w:rFonts w:ascii="Times New Roman" w:eastAsia="Times New Roman" w:hAnsi="Times New Roman" w:cs="Times New Roman"/>
          <w:spacing w:val="-2"/>
          <w:sz w:val="28"/>
          <w:szCs w:val="28"/>
          <w:lang w:eastAsia="ru-RU"/>
        </w:rPr>
        <w:t xml:space="preserve"> в целях повышения уровня благоустройства </w:t>
      </w:r>
      <w:r w:rsidR="006B6C7A">
        <w:rPr>
          <w:rFonts w:ascii="Times New Roman" w:eastAsia="Times New Roman" w:hAnsi="Times New Roman" w:cs="Times New Roman"/>
          <w:spacing w:val="-2"/>
          <w:sz w:val="28"/>
          <w:szCs w:val="28"/>
          <w:lang w:eastAsia="ru-RU"/>
        </w:rPr>
        <w:t>поселка</w:t>
      </w:r>
      <w:r w:rsidRPr="00D400B9">
        <w:rPr>
          <w:rFonts w:ascii="Times New Roman" w:eastAsia="Times New Roman" w:hAnsi="Times New Roman" w:cs="Times New Roman"/>
          <w:spacing w:val="-2"/>
          <w:sz w:val="28"/>
          <w:szCs w:val="28"/>
          <w:lang w:eastAsia="ru-RU"/>
        </w:rPr>
        <w:t>, улучшения благоприятных и комфортных условий для проживания граждан на территории городского поселения «</w:t>
      </w:r>
      <w:r>
        <w:rPr>
          <w:rFonts w:ascii="Times New Roman" w:eastAsia="Times New Roman" w:hAnsi="Times New Roman" w:cs="Times New Roman"/>
          <w:spacing w:val="-2"/>
          <w:sz w:val="28"/>
          <w:szCs w:val="28"/>
          <w:lang w:eastAsia="ru-RU"/>
        </w:rPr>
        <w:t>Оловяннинское</w:t>
      </w:r>
      <w:r w:rsidRPr="00D400B9">
        <w:rPr>
          <w:rFonts w:ascii="Times New Roman" w:eastAsia="Times New Roman" w:hAnsi="Times New Roman" w:cs="Times New Roman"/>
          <w:spacing w:val="-2"/>
          <w:sz w:val="28"/>
          <w:szCs w:val="28"/>
          <w:lang w:eastAsia="ru-RU"/>
        </w:rPr>
        <w:t>»,</w:t>
      </w:r>
      <w:r w:rsidRPr="00D400B9">
        <w:rPr>
          <w:rFonts w:ascii="Times New Roman" w:eastAsia="Times New Roman" w:hAnsi="Times New Roman" w:cs="Times New Roman"/>
          <w:sz w:val="28"/>
          <w:szCs w:val="28"/>
          <w:lang w:eastAsia="ru-RU"/>
        </w:rPr>
        <w:t xml:space="preserve"> 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D400B9" w:rsidP="00D400B9">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r w:rsidRPr="00D400B9">
        <w:rPr>
          <w:rFonts w:ascii="Times New Roman" w:eastAsia="Times New Roman" w:hAnsi="Times New Roman" w:cs="Times New Roman"/>
          <w:b/>
          <w:bCs/>
          <w:sz w:val="28"/>
          <w:szCs w:val="28"/>
          <w:lang w:eastAsia="ru-RU"/>
        </w:rPr>
        <w:t>п о с т а н о в л я е т</w:t>
      </w:r>
      <w:r w:rsidRPr="00D400B9">
        <w:rPr>
          <w:rFonts w:ascii="Times New Roman" w:eastAsia="Times New Roman" w:hAnsi="Times New Roman" w:cs="Times New Roman"/>
          <w:sz w:val="28"/>
          <w:szCs w:val="28"/>
          <w:lang w:eastAsia="ru-RU"/>
        </w:rPr>
        <w:t>:</w:t>
      </w:r>
    </w:p>
    <w:p w:rsidR="00D400B9" w:rsidRPr="00D400B9" w:rsidRDefault="00D400B9" w:rsidP="00D400B9">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1.Утвердить</w:t>
      </w:r>
      <w:r w:rsidR="00757B34">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муниципальн</w:t>
      </w:r>
      <w:r w:rsidR="002D3AF3">
        <w:rPr>
          <w:rFonts w:ascii="Times New Roman" w:eastAsia="Times New Roman" w:hAnsi="Times New Roman" w:cs="Times New Roman"/>
          <w:sz w:val="28"/>
          <w:szCs w:val="28"/>
          <w:lang w:eastAsia="ru-RU"/>
        </w:rPr>
        <w:t>ую</w:t>
      </w:r>
      <w:r w:rsidRPr="00D400B9">
        <w:rPr>
          <w:rFonts w:ascii="Times New Roman" w:eastAsia="Times New Roman" w:hAnsi="Times New Roman" w:cs="Times New Roman"/>
          <w:sz w:val="28"/>
          <w:szCs w:val="28"/>
          <w:lang w:eastAsia="ru-RU"/>
        </w:rPr>
        <w:t xml:space="preserve"> программ</w:t>
      </w:r>
      <w:r w:rsidR="002D3AF3">
        <w:rPr>
          <w:rFonts w:ascii="Times New Roman" w:eastAsia="Times New Roman" w:hAnsi="Times New Roman" w:cs="Times New Roman"/>
          <w:sz w:val="28"/>
          <w:szCs w:val="28"/>
          <w:lang w:eastAsia="ru-RU"/>
        </w:rPr>
        <w:t>у</w:t>
      </w:r>
      <w:r w:rsidRPr="00D400B9">
        <w:rPr>
          <w:rFonts w:ascii="Times New Roman" w:eastAsia="Times New Roman" w:hAnsi="Times New Roman" w:cs="Times New Roman"/>
          <w:sz w:val="28"/>
          <w:szCs w:val="28"/>
          <w:lang w:eastAsia="ru-RU"/>
        </w:rPr>
        <w:t xml:space="preserve"> «Формирование современной городской среды на территории городского поселения «</w:t>
      </w:r>
      <w:r>
        <w:rPr>
          <w:rFonts w:ascii="Times New Roman" w:eastAsia="Times New Roman" w:hAnsi="Times New Roman" w:cs="Times New Roman"/>
          <w:sz w:val="28"/>
          <w:szCs w:val="28"/>
          <w:lang w:eastAsia="ru-RU"/>
        </w:rPr>
        <w:t>Оловяннинское</w:t>
      </w:r>
      <w:r w:rsidR="0098342D">
        <w:rPr>
          <w:rFonts w:ascii="Times New Roman" w:eastAsia="Times New Roman" w:hAnsi="Times New Roman" w:cs="Times New Roman"/>
          <w:sz w:val="28"/>
          <w:szCs w:val="28"/>
          <w:lang w:eastAsia="ru-RU"/>
        </w:rPr>
        <w:t>» на 2024</w:t>
      </w:r>
      <w:r w:rsidRPr="00D400B9">
        <w:rPr>
          <w:rFonts w:ascii="Times New Roman" w:eastAsia="Times New Roman" w:hAnsi="Times New Roman" w:cs="Times New Roman"/>
          <w:sz w:val="28"/>
          <w:szCs w:val="28"/>
          <w:lang w:eastAsia="ru-RU"/>
        </w:rPr>
        <w:t>-202</w:t>
      </w:r>
      <w:r w:rsidR="0098342D">
        <w:rPr>
          <w:rFonts w:ascii="Times New Roman" w:eastAsia="Times New Roman" w:hAnsi="Times New Roman" w:cs="Times New Roman"/>
          <w:sz w:val="28"/>
          <w:szCs w:val="28"/>
          <w:lang w:eastAsia="ru-RU"/>
        </w:rPr>
        <w:t>6</w:t>
      </w:r>
      <w:r w:rsidRPr="00D400B9">
        <w:rPr>
          <w:rFonts w:ascii="Times New Roman" w:eastAsia="Times New Roman" w:hAnsi="Times New Roman" w:cs="Times New Roman"/>
          <w:sz w:val="28"/>
          <w:szCs w:val="28"/>
          <w:lang w:eastAsia="ru-RU"/>
        </w:rPr>
        <w:t xml:space="preserve"> годы»</w:t>
      </w:r>
      <w:r w:rsidR="00757B34">
        <w:rPr>
          <w:rFonts w:ascii="Times New Roman" w:eastAsia="Times New Roman" w:hAnsi="Times New Roman" w:cs="Times New Roman"/>
          <w:sz w:val="28"/>
          <w:szCs w:val="28"/>
          <w:lang w:eastAsia="ru-RU"/>
        </w:rPr>
        <w:t xml:space="preserve"> (прилагается)</w:t>
      </w:r>
      <w:r w:rsidRPr="00D400B9">
        <w:rPr>
          <w:rFonts w:ascii="Times New Roman" w:eastAsia="Times New Roman" w:hAnsi="Times New Roman" w:cs="Times New Roman"/>
          <w:sz w:val="28"/>
          <w:szCs w:val="28"/>
          <w:lang w:eastAsia="ru-RU"/>
        </w:rPr>
        <w:t>.</w:t>
      </w:r>
    </w:p>
    <w:p w:rsidR="00F2699E" w:rsidRDefault="00D400B9" w:rsidP="00F2699E">
      <w:pPr>
        <w:spacing w:after="0" w:line="240" w:lineRule="auto"/>
        <w:ind w:firstLine="709"/>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2. </w:t>
      </w:r>
      <w:r w:rsidR="00F2699E" w:rsidRPr="00F2699E">
        <w:rPr>
          <w:rFonts w:ascii="Times New Roman" w:eastAsia="Times New Roman" w:hAnsi="Times New Roman" w:cs="Times New Roman"/>
          <w:sz w:val="28"/>
          <w:szCs w:val="28"/>
          <w:lang w:eastAsia="ru-RU"/>
        </w:rPr>
        <w:t xml:space="preserve">Обнародовать настоящее </w:t>
      </w:r>
      <w:r w:rsidR="00F2699E">
        <w:rPr>
          <w:rFonts w:ascii="Times New Roman" w:eastAsia="Times New Roman" w:hAnsi="Times New Roman" w:cs="Times New Roman"/>
          <w:sz w:val="28"/>
          <w:szCs w:val="28"/>
          <w:lang w:eastAsia="ru-RU"/>
        </w:rPr>
        <w:t>постановление</w:t>
      </w:r>
      <w:r w:rsidR="00F2699E" w:rsidRPr="00F2699E">
        <w:rPr>
          <w:rFonts w:ascii="Times New Roman" w:eastAsia="Times New Roman" w:hAnsi="Times New Roman" w:cs="Times New Roman"/>
          <w:sz w:val="28"/>
          <w:szCs w:val="28"/>
          <w:lang w:eastAsia="ru-RU"/>
        </w:rPr>
        <w:t xml:space="preserve"> путем размещения</w:t>
      </w:r>
      <w:r w:rsidR="0024700D" w:rsidRPr="0024700D">
        <w:rPr>
          <w:rFonts w:ascii="Times New Roman" w:eastAsia="Times New Roman" w:hAnsi="Times New Roman" w:cs="Times New Roman"/>
          <w:sz w:val="28"/>
          <w:szCs w:val="28"/>
          <w:lang w:eastAsia="ru-RU"/>
        </w:rPr>
        <w:t xml:space="preserve">  сайте администрации городского поселения «Оловяннинское» </w:t>
      </w:r>
      <w:hyperlink r:id="rId8" w:history="1">
        <w:r w:rsidR="0024700D" w:rsidRPr="00CA569B">
          <w:rPr>
            <w:rStyle w:val="a9"/>
            <w:rFonts w:ascii="Times New Roman" w:eastAsia="Times New Roman" w:hAnsi="Times New Roman" w:cs="Times New Roman"/>
            <w:sz w:val="28"/>
            <w:szCs w:val="28"/>
            <w:lang w:eastAsia="ru-RU"/>
          </w:rPr>
          <w:t>www.оловянная.рф</w:t>
        </w:r>
      </w:hyperlink>
      <w:r w:rsidR="0024700D" w:rsidRPr="0024700D">
        <w:rPr>
          <w:rFonts w:ascii="Times New Roman" w:eastAsia="Times New Roman" w:hAnsi="Times New Roman" w:cs="Times New Roman"/>
          <w:sz w:val="28"/>
          <w:szCs w:val="28"/>
          <w:lang w:eastAsia="ru-RU"/>
        </w:rPr>
        <w:t xml:space="preserve">  </w:t>
      </w:r>
      <w:r w:rsidR="0024700D">
        <w:rPr>
          <w:rFonts w:ascii="Times New Roman" w:eastAsia="Times New Roman" w:hAnsi="Times New Roman" w:cs="Times New Roman"/>
          <w:sz w:val="28"/>
          <w:szCs w:val="28"/>
          <w:lang w:eastAsia="ru-RU"/>
        </w:rPr>
        <w:t>и</w:t>
      </w:r>
      <w:r w:rsidR="00F2699E" w:rsidRPr="00F2699E">
        <w:rPr>
          <w:rFonts w:ascii="Times New Roman" w:eastAsia="Times New Roman" w:hAnsi="Times New Roman" w:cs="Times New Roman"/>
          <w:sz w:val="28"/>
          <w:szCs w:val="28"/>
          <w:lang w:eastAsia="ru-RU"/>
        </w:rPr>
        <w:t xml:space="preserve"> на информационном стенде в администрации город</w:t>
      </w:r>
      <w:r w:rsidR="0024700D">
        <w:rPr>
          <w:rFonts w:ascii="Times New Roman" w:eastAsia="Times New Roman" w:hAnsi="Times New Roman" w:cs="Times New Roman"/>
          <w:sz w:val="28"/>
          <w:szCs w:val="28"/>
          <w:lang w:eastAsia="ru-RU"/>
        </w:rPr>
        <w:t>ского поселения «Оловяннинское».</w:t>
      </w:r>
      <w:r w:rsidR="00F2699E" w:rsidRPr="00F2699E">
        <w:rPr>
          <w:rFonts w:ascii="Times New Roman" w:eastAsia="Times New Roman" w:hAnsi="Times New Roman" w:cs="Times New Roman"/>
          <w:sz w:val="28"/>
          <w:szCs w:val="28"/>
          <w:lang w:eastAsia="ru-RU"/>
        </w:rPr>
        <w:t xml:space="preserve"> </w:t>
      </w:r>
    </w:p>
    <w:p w:rsidR="00D400B9" w:rsidRDefault="00F2699E" w:rsidP="00F2699E">
      <w:pPr>
        <w:spacing w:after="0" w:line="240" w:lineRule="auto"/>
        <w:ind w:firstLine="709"/>
        <w:jc w:val="both"/>
        <w:rPr>
          <w:rFonts w:ascii="Times New Roman" w:eastAsia="Times New Roman" w:hAnsi="Times New Roman" w:cs="Times New Roman"/>
          <w:sz w:val="28"/>
          <w:szCs w:val="28"/>
          <w:lang w:eastAsia="ru-RU"/>
        </w:rPr>
      </w:pPr>
      <w:r w:rsidRPr="00F2699E">
        <w:rPr>
          <w:rFonts w:ascii="Times New Roman" w:eastAsia="Times New Roman" w:hAnsi="Times New Roman" w:cs="Times New Roman"/>
          <w:sz w:val="28"/>
          <w:szCs w:val="28"/>
          <w:lang w:eastAsia="ru-RU"/>
        </w:rPr>
        <w:t xml:space="preserve">3. Настоящее </w:t>
      </w:r>
      <w:r>
        <w:rPr>
          <w:rFonts w:ascii="Times New Roman" w:eastAsia="Times New Roman" w:hAnsi="Times New Roman" w:cs="Times New Roman"/>
          <w:sz w:val="28"/>
          <w:szCs w:val="28"/>
          <w:lang w:eastAsia="ru-RU"/>
        </w:rPr>
        <w:t xml:space="preserve">постановление </w:t>
      </w:r>
      <w:r w:rsidRPr="00F2699E">
        <w:rPr>
          <w:rFonts w:ascii="Times New Roman" w:eastAsia="Times New Roman" w:hAnsi="Times New Roman" w:cs="Times New Roman"/>
          <w:sz w:val="28"/>
          <w:szCs w:val="28"/>
          <w:lang w:eastAsia="ru-RU"/>
        </w:rPr>
        <w:t>вступает в силу после официального обнародования.</w:t>
      </w:r>
    </w:p>
    <w:p w:rsidR="00F2699E" w:rsidRDefault="00F2699E" w:rsidP="00F2699E">
      <w:pPr>
        <w:spacing w:after="0" w:line="240" w:lineRule="auto"/>
        <w:ind w:firstLine="709"/>
        <w:jc w:val="both"/>
        <w:rPr>
          <w:rFonts w:ascii="Times New Roman" w:eastAsia="Times New Roman" w:hAnsi="Times New Roman" w:cs="Times New Roman"/>
          <w:sz w:val="28"/>
          <w:szCs w:val="28"/>
          <w:lang w:eastAsia="ru-RU"/>
        </w:rPr>
      </w:pPr>
    </w:p>
    <w:p w:rsidR="00F2699E" w:rsidRPr="00D400B9" w:rsidRDefault="00F2699E" w:rsidP="00F2699E">
      <w:pPr>
        <w:spacing w:after="0" w:line="240" w:lineRule="auto"/>
        <w:ind w:firstLine="709"/>
        <w:jc w:val="both"/>
        <w:rPr>
          <w:rFonts w:ascii="Times New Roman" w:eastAsia="Times New Roman" w:hAnsi="Times New Roman" w:cs="Times New Roman"/>
          <w:sz w:val="24"/>
          <w:szCs w:val="24"/>
          <w:lang w:eastAsia="ru-RU"/>
        </w:rPr>
      </w:pPr>
    </w:p>
    <w:p w:rsidR="00D400B9" w:rsidRDefault="00D400B9" w:rsidP="00D400B9">
      <w:pPr>
        <w:spacing w:after="0" w:line="240" w:lineRule="auto"/>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Глава городского поселения </w:t>
      </w:r>
    </w:p>
    <w:p w:rsidR="00D400B9" w:rsidRPr="00D400B9" w:rsidRDefault="00D400B9" w:rsidP="00D400B9">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Оловяннинское</w:t>
      </w:r>
      <w:r w:rsidR="0098342D">
        <w:rPr>
          <w:rFonts w:ascii="Times New Roman" w:eastAsia="Times New Roman" w:hAnsi="Times New Roman" w:cs="Times New Roman"/>
          <w:sz w:val="28"/>
          <w:szCs w:val="28"/>
          <w:lang w:eastAsia="ru-RU"/>
        </w:rPr>
        <w:t>»                                                          О.А. Васильева</w:t>
      </w:r>
      <w:r w:rsidRPr="00D400B9">
        <w:rPr>
          <w:rFonts w:ascii="Times New Roman" w:eastAsia="Times New Roman" w:hAnsi="Times New Roman" w:cs="Times New Roman"/>
          <w:sz w:val="28"/>
          <w:szCs w:val="28"/>
          <w:lang w:eastAsia="ru-RU"/>
        </w:rPr>
        <w:t>            </w:t>
      </w:r>
    </w:p>
    <w:p w:rsidR="00757B34" w:rsidRDefault="00D400B9" w:rsidP="00757B34">
      <w:pPr>
        <w:spacing w:after="0" w:line="240" w:lineRule="auto"/>
        <w:jc w:val="center"/>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w:t>
      </w:r>
    </w:p>
    <w:p w:rsidR="00B662BB" w:rsidRDefault="00B662BB" w:rsidP="00757B34">
      <w:pPr>
        <w:spacing w:after="0" w:line="240" w:lineRule="auto"/>
        <w:jc w:val="right"/>
        <w:rPr>
          <w:rFonts w:ascii="Times New Roman" w:eastAsia="Times New Roman" w:hAnsi="Times New Roman" w:cs="Times New Roman"/>
          <w:sz w:val="28"/>
          <w:szCs w:val="28"/>
          <w:lang w:eastAsia="ru-RU"/>
        </w:rPr>
      </w:pPr>
    </w:p>
    <w:p w:rsidR="00B662BB" w:rsidRDefault="00B662BB" w:rsidP="00757B34">
      <w:pPr>
        <w:spacing w:after="0" w:line="240" w:lineRule="auto"/>
        <w:jc w:val="right"/>
        <w:rPr>
          <w:rFonts w:ascii="Times New Roman" w:eastAsia="Times New Roman" w:hAnsi="Times New Roman" w:cs="Times New Roman"/>
          <w:sz w:val="28"/>
          <w:szCs w:val="28"/>
          <w:lang w:eastAsia="ru-RU"/>
        </w:rPr>
      </w:pPr>
    </w:p>
    <w:p w:rsidR="00BE0E31" w:rsidRDefault="00BE0E31" w:rsidP="00757B34">
      <w:pPr>
        <w:spacing w:after="0" w:line="240" w:lineRule="auto"/>
        <w:jc w:val="right"/>
        <w:rPr>
          <w:rFonts w:ascii="Times New Roman" w:eastAsia="Times New Roman" w:hAnsi="Times New Roman" w:cs="Times New Roman"/>
          <w:sz w:val="28"/>
          <w:szCs w:val="28"/>
          <w:lang w:eastAsia="ru-RU"/>
        </w:rPr>
      </w:pPr>
    </w:p>
    <w:p w:rsidR="001E1AA3" w:rsidRDefault="001E1AA3" w:rsidP="00757B34">
      <w:pPr>
        <w:spacing w:after="0" w:line="240" w:lineRule="auto"/>
        <w:jc w:val="right"/>
        <w:rPr>
          <w:rFonts w:ascii="Times New Roman" w:eastAsia="Times New Roman" w:hAnsi="Times New Roman" w:cs="Times New Roman"/>
          <w:sz w:val="28"/>
          <w:szCs w:val="28"/>
          <w:lang w:eastAsia="ru-RU"/>
        </w:rPr>
      </w:pPr>
    </w:p>
    <w:p w:rsidR="00D400B9" w:rsidRPr="00D400B9" w:rsidRDefault="00D400B9" w:rsidP="00757B34">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Приложение к постановлению</w:t>
      </w:r>
    </w:p>
    <w:p w:rsidR="00F2699E" w:rsidRDefault="00F2699E" w:rsidP="00757B34">
      <w:pPr>
        <w:spacing w:after="0" w:line="240" w:lineRule="auto"/>
        <w:ind w:firstLine="709"/>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к постановлению</w:t>
      </w:r>
    </w:p>
    <w:p w:rsidR="00757B34" w:rsidRDefault="00D400B9" w:rsidP="00757B34">
      <w:pPr>
        <w:spacing w:after="0" w:line="240" w:lineRule="auto"/>
        <w:ind w:firstLine="709"/>
        <w:jc w:val="right"/>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администрации городского </w:t>
      </w:r>
    </w:p>
    <w:p w:rsidR="001E1AA3" w:rsidRDefault="00D400B9" w:rsidP="00757B34">
      <w:pPr>
        <w:spacing w:after="0" w:line="240" w:lineRule="auto"/>
        <w:ind w:firstLine="709"/>
        <w:jc w:val="right"/>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поселения</w:t>
      </w:r>
      <w:r w:rsidR="00757B34">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w:t>
      </w:r>
      <w:r w:rsidR="00757B34">
        <w:rPr>
          <w:rFonts w:ascii="Times New Roman" w:eastAsia="Times New Roman" w:hAnsi="Times New Roman" w:cs="Times New Roman"/>
          <w:sz w:val="28"/>
          <w:szCs w:val="28"/>
          <w:lang w:eastAsia="ru-RU"/>
        </w:rPr>
        <w:t xml:space="preserve"> </w:t>
      </w:r>
    </w:p>
    <w:p w:rsidR="00D400B9" w:rsidRPr="00D400B9" w:rsidRDefault="00D400B9" w:rsidP="00757B34">
      <w:pPr>
        <w:spacing w:after="0" w:line="240" w:lineRule="auto"/>
        <w:ind w:firstLine="709"/>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от «</w:t>
      </w:r>
      <w:r w:rsidR="001E1AA3">
        <w:rPr>
          <w:rFonts w:ascii="Times New Roman" w:eastAsia="Times New Roman" w:hAnsi="Times New Roman" w:cs="Times New Roman"/>
          <w:sz w:val="28"/>
          <w:szCs w:val="28"/>
          <w:lang w:eastAsia="ru-RU"/>
        </w:rPr>
        <w:t>19</w:t>
      </w:r>
      <w:r w:rsidRPr="00D400B9">
        <w:rPr>
          <w:rFonts w:ascii="Times New Roman" w:eastAsia="Times New Roman" w:hAnsi="Times New Roman" w:cs="Times New Roman"/>
          <w:sz w:val="28"/>
          <w:szCs w:val="28"/>
          <w:lang w:eastAsia="ru-RU"/>
        </w:rPr>
        <w:t xml:space="preserve">» </w:t>
      </w:r>
      <w:r w:rsidR="001E1AA3">
        <w:rPr>
          <w:rFonts w:ascii="Times New Roman" w:eastAsia="Times New Roman" w:hAnsi="Times New Roman" w:cs="Times New Roman"/>
          <w:sz w:val="28"/>
          <w:szCs w:val="28"/>
          <w:lang w:eastAsia="ru-RU"/>
        </w:rPr>
        <w:t>февраля</w:t>
      </w:r>
      <w:r w:rsidR="00BE0E31">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 xml:space="preserve"> 20</w:t>
      </w:r>
      <w:r w:rsidR="001E1AA3">
        <w:rPr>
          <w:rFonts w:ascii="Times New Roman" w:eastAsia="Times New Roman" w:hAnsi="Times New Roman" w:cs="Times New Roman"/>
          <w:sz w:val="28"/>
          <w:szCs w:val="28"/>
          <w:lang w:eastAsia="ru-RU"/>
        </w:rPr>
        <w:t>24</w:t>
      </w:r>
      <w:r w:rsidRPr="00D400B9">
        <w:rPr>
          <w:rFonts w:ascii="Times New Roman" w:eastAsia="Times New Roman" w:hAnsi="Times New Roman" w:cs="Times New Roman"/>
          <w:sz w:val="28"/>
          <w:szCs w:val="28"/>
          <w:lang w:eastAsia="ru-RU"/>
        </w:rPr>
        <w:t xml:space="preserve"> </w:t>
      </w:r>
      <w:r w:rsidR="00757B34">
        <w:rPr>
          <w:rFonts w:ascii="Times New Roman" w:eastAsia="Times New Roman" w:hAnsi="Times New Roman" w:cs="Times New Roman"/>
          <w:sz w:val="28"/>
          <w:szCs w:val="28"/>
          <w:lang w:eastAsia="ru-RU"/>
        </w:rPr>
        <w:t>г.</w:t>
      </w:r>
      <w:r w:rsidRPr="00D400B9">
        <w:rPr>
          <w:rFonts w:ascii="Times New Roman" w:eastAsia="Times New Roman" w:hAnsi="Times New Roman" w:cs="Times New Roman"/>
          <w:sz w:val="28"/>
          <w:szCs w:val="28"/>
          <w:lang w:eastAsia="ru-RU"/>
        </w:rPr>
        <w:t xml:space="preserve">  № </w:t>
      </w:r>
      <w:r w:rsidR="00BE0E31">
        <w:rPr>
          <w:rFonts w:ascii="Times New Roman" w:eastAsia="Times New Roman" w:hAnsi="Times New Roman" w:cs="Times New Roman"/>
          <w:sz w:val="28"/>
          <w:szCs w:val="28"/>
          <w:lang w:eastAsia="ru-RU"/>
        </w:rPr>
        <w:t>27</w:t>
      </w:r>
    </w:p>
    <w:p w:rsidR="00D400B9" w:rsidRDefault="00D400B9" w:rsidP="00D400B9">
      <w:pPr>
        <w:spacing w:before="100" w:beforeAutospacing="1" w:after="100" w:afterAutospacing="1" w:line="240" w:lineRule="auto"/>
        <w:ind w:firstLine="709"/>
        <w:jc w:val="right"/>
        <w:rPr>
          <w:rFonts w:ascii="Times New Roman" w:eastAsia="Times New Roman" w:hAnsi="Times New Roman" w:cs="Times New Roman"/>
          <w:sz w:val="28"/>
          <w:szCs w:val="28"/>
          <w:lang w:eastAsia="ru-RU"/>
        </w:rPr>
      </w:pPr>
    </w:p>
    <w:p w:rsidR="00D400B9" w:rsidRDefault="00D400B9" w:rsidP="00D400B9">
      <w:pPr>
        <w:spacing w:before="100" w:beforeAutospacing="1" w:after="100" w:afterAutospacing="1" w:line="240" w:lineRule="auto"/>
        <w:ind w:firstLine="709"/>
        <w:jc w:val="right"/>
        <w:rPr>
          <w:rFonts w:ascii="Times New Roman" w:eastAsia="Times New Roman" w:hAnsi="Times New Roman" w:cs="Times New Roman"/>
          <w:sz w:val="28"/>
          <w:szCs w:val="28"/>
          <w:lang w:eastAsia="ru-RU"/>
        </w:rPr>
      </w:pPr>
    </w:p>
    <w:p w:rsidR="00D400B9" w:rsidRPr="00D400B9" w:rsidRDefault="00D400B9" w:rsidP="00D400B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after="0" w:line="360" w:lineRule="auto"/>
        <w:ind w:firstLine="709"/>
        <w:jc w:val="center"/>
        <w:rPr>
          <w:rFonts w:ascii="Times New Roman" w:eastAsia="Times New Roman" w:hAnsi="Times New Roman" w:cs="Times New Roman"/>
          <w:sz w:val="32"/>
          <w:szCs w:val="32"/>
          <w:lang w:eastAsia="ru-RU"/>
        </w:rPr>
      </w:pPr>
      <w:r w:rsidRPr="00D400B9">
        <w:rPr>
          <w:rFonts w:ascii="Times New Roman" w:eastAsia="Times New Roman" w:hAnsi="Times New Roman" w:cs="Times New Roman"/>
          <w:b/>
          <w:bCs/>
          <w:sz w:val="32"/>
          <w:szCs w:val="32"/>
          <w:lang w:eastAsia="ru-RU"/>
        </w:rPr>
        <w:t>Муниципальная программа</w:t>
      </w:r>
    </w:p>
    <w:p w:rsidR="00D400B9" w:rsidRDefault="00D400B9" w:rsidP="00D400B9">
      <w:pPr>
        <w:spacing w:after="0" w:line="360" w:lineRule="auto"/>
        <w:ind w:firstLine="709"/>
        <w:jc w:val="center"/>
        <w:rPr>
          <w:rFonts w:ascii="Times New Roman" w:eastAsia="Times New Roman" w:hAnsi="Times New Roman" w:cs="Times New Roman"/>
          <w:b/>
          <w:bCs/>
          <w:sz w:val="32"/>
          <w:szCs w:val="32"/>
          <w:lang w:eastAsia="ru-RU"/>
        </w:rPr>
      </w:pPr>
      <w:r w:rsidRPr="00D400B9">
        <w:rPr>
          <w:rFonts w:ascii="Times New Roman" w:eastAsia="Times New Roman" w:hAnsi="Times New Roman" w:cs="Times New Roman"/>
          <w:b/>
          <w:bCs/>
          <w:sz w:val="32"/>
          <w:szCs w:val="32"/>
          <w:lang w:eastAsia="ru-RU"/>
        </w:rPr>
        <w:t xml:space="preserve">Формирование современной городской среды на территории городского поселения «Оловяннинское» </w:t>
      </w:r>
    </w:p>
    <w:p w:rsidR="00D400B9" w:rsidRPr="00D400B9" w:rsidRDefault="00D400B9" w:rsidP="00D400B9">
      <w:pPr>
        <w:spacing w:after="0" w:line="360" w:lineRule="auto"/>
        <w:ind w:firstLine="709"/>
        <w:jc w:val="center"/>
        <w:rPr>
          <w:rFonts w:ascii="Times New Roman" w:eastAsia="Times New Roman" w:hAnsi="Times New Roman" w:cs="Times New Roman"/>
          <w:sz w:val="32"/>
          <w:szCs w:val="32"/>
          <w:lang w:eastAsia="ru-RU"/>
        </w:rPr>
      </w:pPr>
      <w:r w:rsidRPr="00D400B9">
        <w:rPr>
          <w:rFonts w:ascii="Times New Roman" w:eastAsia="Times New Roman" w:hAnsi="Times New Roman" w:cs="Times New Roman"/>
          <w:b/>
          <w:bCs/>
          <w:sz w:val="32"/>
          <w:szCs w:val="32"/>
          <w:lang w:eastAsia="ru-RU"/>
        </w:rPr>
        <w:t>на 20</w:t>
      </w:r>
      <w:r w:rsidR="0098342D">
        <w:rPr>
          <w:rFonts w:ascii="Times New Roman" w:eastAsia="Times New Roman" w:hAnsi="Times New Roman" w:cs="Times New Roman"/>
          <w:b/>
          <w:bCs/>
          <w:sz w:val="32"/>
          <w:szCs w:val="32"/>
          <w:lang w:eastAsia="ru-RU"/>
        </w:rPr>
        <w:t>24</w:t>
      </w:r>
      <w:r w:rsidRPr="00D400B9">
        <w:rPr>
          <w:rFonts w:ascii="Times New Roman" w:eastAsia="Times New Roman" w:hAnsi="Times New Roman" w:cs="Times New Roman"/>
          <w:b/>
          <w:bCs/>
          <w:sz w:val="32"/>
          <w:szCs w:val="32"/>
          <w:lang w:eastAsia="ru-RU"/>
        </w:rPr>
        <w:t>-202</w:t>
      </w:r>
      <w:r w:rsidR="0098342D">
        <w:rPr>
          <w:rFonts w:ascii="Times New Roman" w:eastAsia="Times New Roman" w:hAnsi="Times New Roman" w:cs="Times New Roman"/>
          <w:b/>
          <w:bCs/>
          <w:sz w:val="32"/>
          <w:szCs w:val="32"/>
          <w:lang w:eastAsia="ru-RU"/>
        </w:rPr>
        <w:t>6</w:t>
      </w:r>
      <w:r w:rsidRPr="00D400B9">
        <w:rPr>
          <w:rFonts w:ascii="Times New Roman" w:eastAsia="Times New Roman" w:hAnsi="Times New Roman" w:cs="Times New Roman"/>
          <w:b/>
          <w:bCs/>
          <w:sz w:val="32"/>
          <w:szCs w:val="32"/>
          <w:lang w:eastAsia="ru-RU"/>
        </w:rPr>
        <w:t xml:space="preserve"> годы»</w:t>
      </w:r>
    </w:p>
    <w:p w:rsidR="00D400B9" w:rsidRPr="00D400B9" w:rsidRDefault="00D400B9" w:rsidP="00D400B9">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p w:rsidR="00D400B9" w:rsidRPr="00D400B9" w:rsidRDefault="00D400B9" w:rsidP="00D400B9">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p w:rsidR="00D400B9" w:rsidRPr="00D400B9" w:rsidRDefault="00D400B9" w:rsidP="00D400B9">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p w:rsidR="00D400B9" w:rsidRPr="00D400B9" w:rsidRDefault="00D400B9" w:rsidP="00D400B9">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p w:rsidR="00D400B9" w:rsidRPr="00D400B9" w:rsidRDefault="00D400B9" w:rsidP="00D400B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D400B9" w:rsidRDefault="00D400B9" w:rsidP="00D400B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D400B9" w:rsidRDefault="00D400B9" w:rsidP="00D400B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D400B9" w:rsidRDefault="00D400B9" w:rsidP="00D400B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D400B9" w:rsidRDefault="00D400B9" w:rsidP="00D400B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757B34" w:rsidRDefault="00757B34" w:rsidP="00D400B9">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Default="00D400B9" w:rsidP="00D400B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w:t>
      </w:r>
    </w:p>
    <w:p w:rsidR="006B6C7A" w:rsidRPr="00D400B9" w:rsidRDefault="006B6C7A"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D400B9">
        <w:rPr>
          <w:rFonts w:ascii="Times New Roman" w:eastAsia="Times New Roman" w:hAnsi="Times New Roman" w:cs="Times New Roman"/>
          <w:b/>
          <w:sz w:val="28"/>
          <w:szCs w:val="28"/>
          <w:lang w:eastAsia="ru-RU"/>
        </w:rPr>
        <w:t>ПАСПОРТ ПРОГРАММЫ</w:t>
      </w:r>
    </w:p>
    <w:p w:rsidR="00D400B9" w:rsidRDefault="00D400B9" w:rsidP="00D400B9">
      <w:pPr>
        <w:spacing w:after="0" w:line="240" w:lineRule="auto"/>
        <w:jc w:val="center"/>
        <w:rPr>
          <w:rFonts w:ascii="Times New Roman" w:eastAsia="Times New Roman" w:hAnsi="Times New Roman" w:cs="Times New Roman"/>
          <w:b/>
          <w:sz w:val="28"/>
          <w:szCs w:val="28"/>
          <w:lang w:eastAsia="ru-RU"/>
        </w:rPr>
      </w:pPr>
      <w:r w:rsidRPr="00D400B9">
        <w:rPr>
          <w:rFonts w:ascii="Times New Roman" w:eastAsia="Times New Roman" w:hAnsi="Times New Roman" w:cs="Times New Roman"/>
          <w:b/>
          <w:sz w:val="28"/>
          <w:szCs w:val="28"/>
          <w:lang w:eastAsia="ru-RU"/>
        </w:rPr>
        <w:t xml:space="preserve">«Формирование современной городской среды на территории городского поселения « Оловяннинское» </w:t>
      </w:r>
    </w:p>
    <w:p w:rsidR="00D400B9" w:rsidRPr="00D400B9" w:rsidRDefault="00D400B9" w:rsidP="00D400B9">
      <w:pPr>
        <w:spacing w:after="0" w:line="240" w:lineRule="auto"/>
        <w:jc w:val="center"/>
        <w:rPr>
          <w:rFonts w:ascii="Times New Roman" w:eastAsia="Times New Roman" w:hAnsi="Times New Roman" w:cs="Times New Roman"/>
          <w:b/>
          <w:sz w:val="24"/>
          <w:szCs w:val="24"/>
          <w:lang w:eastAsia="ru-RU"/>
        </w:rPr>
      </w:pPr>
      <w:r w:rsidRPr="00D400B9">
        <w:rPr>
          <w:rFonts w:ascii="Times New Roman" w:eastAsia="Times New Roman" w:hAnsi="Times New Roman" w:cs="Times New Roman"/>
          <w:b/>
          <w:sz w:val="28"/>
          <w:szCs w:val="28"/>
          <w:lang w:eastAsia="ru-RU"/>
        </w:rPr>
        <w:t>на 20</w:t>
      </w:r>
      <w:r w:rsidR="0098342D">
        <w:rPr>
          <w:rFonts w:ascii="Times New Roman" w:eastAsia="Times New Roman" w:hAnsi="Times New Roman" w:cs="Times New Roman"/>
          <w:b/>
          <w:sz w:val="28"/>
          <w:szCs w:val="28"/>
          <w:lang w:eastAsia="ru-RU"/>
        </w:rPr>
        <w:t>24</w:t>
      </w:r>
      <w:r w:rsidRPr="00D400B9">
        <w:rPr>
          <w:rFonts w:ascii="Times New Roman" w:eastAsia="Times New Roman" w:hAnsi="Times New Roman" w:cs="Times New Roman"/>
          <w:b/>
          <w:sz w:val="28"/>
          <w:szCs w:val="28"/>
          <w:lang w:eastAsia="ru-RU"/>
        </w:rPr>
        <w:t>-202</w:t>
      </w:r>
      <w:r w:rsidR="0098342D">
        <w:rPr>
          <w:rFonts w:ascii="Times New Roman" w:eastAsia="Times New Roman" w:hAnsi="Times New Roman" w:cs="Times New Roman"/>
          <w:b/>
          <w:sz w:val="28"/>
          <w:szCs w:val="28"/>
          <w:lang w:eastAsia="ru-RU"/>
        </w:rPr>
        <w:t>6</w:t>
      </w:r>
      <w:r w:rsidRPr="00D400B9">
        <w:rPr>
          <w:rFonts w:ascii="Times New Roman" w:eastAsia="Times New Roman" w:hAnsi="Times New Roman" w:cs="Times New Roman"/>
          <w:b/>
          <w:sz w:val="28"/>
          <w:szCs w:val="28"/>
          <w:lang w:eastAsia="ru-RU"/>
        </w:rPr>
        <w:t xml:space="preserve"> годы»</w:t>
      </w:r>
    </w:p>
    <w:p w:rsidR="00D400B9" w:rsidRPr="00D400B9" w:rsidRDefault="00D400B9" w:rsidP="00D400B9">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tbl>
      <w:tblPr>
        <w:tblW w:w="9514" w:type="dxa"/>
        <w:tblInd w:w="-505" w:type="dxa"/>
        <w:tblCellMar>
          <w:left w:w="0" w:type="dxa"/>
          <w:right w:w="0" w:type="dxa"/>
        </w:tblCellMar>
        <w:tblLook w:val="04A0" w:firstRow="1" w:lastRow="0" w:firstColumn="1" w:lastColumn="0" w:noHBand="0" w:noVBand="1"/>
      </w:tblPr>
      <w:tblGrid>
        <w:gridCol w:w="2472"/>
        <w:gridCol w:w="7026"/>
        <w:gridCol w:w="16"/>
      </w:tblGrid>
      <w:tr w:rsidR="00D400B9" w:rsidRPr="00D400B9" w:rsidTr="00D400B9">
        <w:trPr>
          <w:trHeight w:val="836"/>
        </w:trPr>
        <w:tc>
          <w:tcPr>
            <w:tcW w:w="2472" w:type="dxa"/>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Наименование программы </w:t>
            </w:r>
          </w:p>
        </w:tc>
        <w:tc>
          <w:tcPr>
            <w:tcW w:w="7026"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D400B9" w:rsidRPr="00D400B9" w:rsidRDefault="00D400B9" w:rsidP="0098342D">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«Формирование современной городской среды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на 20</w:t>
            </w:r>
            <w:r w:rsidR="0098342D">
              <w:rPr>
                <w:rFonts w:ascii="Times New Roman" w:eastAsia="Times New Roman" w:hAnsi="Times New Roman" w:cs="Times New Roman"/>
                <w:sz w:val="28"/>
                <w:szCs w:val="28"/>
                <w:lang w:eastAsia="ru-RU"/>
              </w:rPr>
              <w:t>24</w:t>
            </w:r>
            <w:r w:rsidRPr="00D400B9">
              <w:rPr>
                <w:rFonts w:ascii="Times New Roman" w:eastAsia="Times New Roman" w:hAnsi="Times New Roman" w:cs="Times New Roman"/>
                <w:sz w:val="28"/>
                <w:szCs w:val="28"/>
                <w:lang w:eastAsia="ru-RU"/>
              </w:rPr>
              <w:t>-202</w:t>
            </w:r>
            <w:r w:rsidR="0098342D">
              <w:rPr>
                <w:rFonts w:ascii="Times New Roman" w:eastAsia="Times New Roman" w:hAnsi="Times New Roman" w:cs="Times New Roman"/>
                <w:sz w:val="28"/>
                <w:szCs w:val="28"/>
                <w:lang w:eastAsia="ru-RU"/>
              </w:rPr>
              <w:t>6</w:t>
            </w:r>
            <w:r w:rsidRPr="00D400B9">
              <w:rPr>
                <w:rFonts w:ascii="Times New Roman" w:eastAsia="Times New Roman" w:hAnsi="Times New Roman" w:cs="Times New Roman"/>
                <w:sz w:val="28"/>
                <w:szCs w:val="28"/>
                <w:lang w:eastAsia="ru-RU"/>
              </w:rPr>
              <w:t xml:space="preserve"> годы» (далее – программа)</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Заказчик программы</w:t>
            </w:r>
          </w:p>
        </w:tc>
        <w:tc>
          <w:tcPr>
            <w:tcW w:w="7026" w:type="dxa"/>
            <w:tcBorders>
              <w:top w:val="nil"/>
              <w:left w:val="nil"/>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Исполнители программы</w:t>
            </w:r>
          </w:p>
        </w:tc>
        <w:tc>
          <w:tcPr>
            <w:tcW w:w="7026" w:type="dxa"/>
            <w:tcBorders>
              <w:top w:val="nil"/>
              <w:left w:val="nil"/>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vMerge w:val="restart"/>
            <w:tcBorders>
              <w:top w:val="nil"/>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Цель и задача программы </w:t>
            </w:r>
          </w:p>
        </w:tc>
        <w:tc>
          <w:tcPr>
            <w:tcW w:w="7026" w:type="dxa"/>
            <w:tcBorders>
              <w:top w:val="nil"/>
              <w:left w:val="nil"/>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Цель программы:</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w:t>
            </w:r>
            <w:r w:rsidRPr="00D400B9">
              <w:rPr>
                <w:rFonts w:ascii="Times New Roman" w:eastAsia="Times New Roman" w:hAnsi="Times New Roman" w:cs="Times New Roman"/>
                <w:sz w:val="28"/>
                <w:szCs w:val="28"/>
                <w:lang w:eastAsia="ru-RU"/>
              </w:rPr>
              <w:t>Повышение уровня благоустройства территорий  общего пользования поселка, а также дворовых территорий многоквартирных домов</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rPr>
          <w:trHeight w:val="1175"/>
        </w:trPr>
        <w:tc>
          <w:tcPr>
            <w:tcW w:w="2472" w:type="dxa"/>
            <w:vMerge/>
            <w:tcBorders>
              <w:top w:val="nil"/>
              <w:left w:val="single" w:sz="8" w:space="0" w:color="auto"/>
              <w:bottom w:val="nil"/>
              <w:right w:val="single" w:sz="8" w:space="0" w:color="auto"/>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7026" w:type="dxa"/>
            <w:vMerge w:val="restart"/>
            <w:tcBorders>
              <w:top w:val="nil"/>
              <w:left w:val="nil"/>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Задачи программы:</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1.Повышение уровня благоустройства территорий общего пользования поселка (благоустройство центральных улиц; площадей, </w:t>
            </w:r>
            <w:r>
              <w:rPr>
                <w:rFonts w:ascii="Times New Roman" w:eastAsia="Times New Roman" w:hAnsi="Times New Roman" w:cs="Times New Roman"/>
                <w:sz w:val="28"/>
                <w:szCs w:val="28"/>
                <w:lang w:eastAsia="ru-RU"/>
              </w:rPr>
              <w:t xml:space="preserve">скверов </w:t>
            </w:r>
            <w:r w:rsidRPr="00D400B9">
              <w:rPr>
                <w:rFonts w:ascii="Times New Roman" w:eastAsia="Times New Roman" w:hAnsi="Times New Roman" w:cs="Times New Roman"/>
                <w:sz w:val="28"/>
                <w:szCs w:val="28"/>
                <w:lang w:eastAsia="ru-RU"/>
              </w:rPr>
              <w:t>и.т.д.);</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2.Повышение уровня благоустройства дворовых территорий многоквартирных домов;</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3.Повышение уровня вовлеченности заинтересованных граждан, организаций в реализацию мероприятий по благоустройству территорий общего пользования поселка, а также дворовых территорий многоквартирных домов.</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rPr>
          <w:trHeight w:val="2719"/>
        </w:trPr>
        <w:tc>
          <w:tcPr>
            <w:tcW w:w="2472" w:type="dxa"/>
            <w:tcBorders>
              <w:top w:val="nil"/>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tc>
        <w:tc>
          <w:tcPr>
            <w:tcW w:w="7026" w:type="dxa"/>
            <w:vMerge/>
            <w:tcBorders>
              <w:top w:val="nil"/>
              <w:left w:val="nil"/>
              <w:bottom w:val="nil"/>
              <w:right w:val="single" w:sz="8" w:space="0" w:color="auto"/>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rPr>
          <w:trHeight w:val="15"/>
        </w:trPr>
        <w:tc>
          <w:tcPr>
            <w:tcW w:w="2472" w:type="dxa"/>
            <w:tcBorders>
              <w:top w:val="single" w:sz="8" w:space="0" w:color="auto"/>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15" w:lineRule="atLeas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Этапы и сроки реализации программы</w:t>
            </w:r>
          </w:p>
        </w:tc>
        <w:tc>
          <w:tcPr>
            <w:tcW w:w="7026" w:type="dxa"/>
            <w:tcBorders>
              <w:top w:val="single" w:sz="8" w:space="0" w:color="auto"/>
              <w:left w:val="nil"/>
              <w:bottom w:val="nil"/>
              <w:right w:val="single" w:sz="8" w:space="0" w:color="auto"/>
            </w:tcBorders>
            <w:tcMar>
              <w:top w:w="102" w:type="dxa"/>
              <w:left w:w="62" w:type="dxa"/>
              <w:bottom w:w="102" w:type="dxa"/>
              <w:right w:w="62" w:type="dxa"/>
            </w:tcMar>
            <w:hideMark/>
          </w:tcPr>
          <w:p w:rsidR="00D400B9" w:rsidRPr="00D400B9" w:rsidRDefault="00D400B9" w:rsidP="0098342D">
            <w:pPr>
              <w:spacing w:before="100" w:beforeAutospacing="1" w:after="100" w:afterAutospacing="1" w:line="15" w:lineRule="atLeast"/>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Срок реализации: 20</w:t>
            </w:r>
            <w:r w:rsidR="0098342D">
              <w:rPr>
                <w:rFonts w:ascii="Times New Roman" w:eastAsia="Times New Roman" w:hAnsi="Times New Roman" w:cs="Times New Roman"/>
                <w:sz w:val="28"/>
                <w:szCs w:val="28"/>
                <w:lang w:eastAsia="ru-RU"/>
              </w:rPr>
              <w:t>24</w:t>
            </w:r>
            <w:r w:rsidRPr="00D400B9">
              <w:rPr>
                <w:rFonts w:ascii="Times New Roman" w:eastAsia="Times New Roman" w:hAnsi="Times New Roman" w:cs="Times New Roman"/>
                <w:sz w:val="28"/>
                <w:szCs w:val="28"/>
                <w:lang w:eastAsia="ru-RU"/>
              </w:rPr>
              <w:t>-202</w:t>
            </w:r>
            <w:r w:rsidR="0098342D">
              <w:rPr>
                <w:rFonts w:ascii="Times New Roman" w:eastAsia="Times New Roman" w:hAnsi="Times New Roman" w:cs="Times New Roman"/>
                <w:sz w:val="28"/>
                <w:szCs w:val="28"/>
                <w:lang w:eastAsia="ru-RU"/>
              </w:rPr>
              <w:t>6</w:t>
            </w:r>
            <w:r w:rsidRPr="00D400B9">
              <w:rPr>
                <w:rFonts w:ascii="Times New Roman" w:eastAsia="Times New Roman" w:hAnsi="Times New Roman" w:cs="Times New Roman"/>
                <w:sz w:val="28"/>
                <w:szCs w:val="28"/>
                <w:lang w:eastAsia="ru-RU"/>
              </w:rPr>
              <w:t xml:space="preserve"> годы</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
                <w:szCs w:val="24"/>
                <w:lang w:eastAsia="ru-RU"/>
              </w:rPr>
            </w:pPr>
          </w:p>
        </w:tc>
      </w:tr>
      <w:tr w:rsidR="00D400B9" w:rsidRPr="00D400B9" w:rsidTr="00D400B9">
        <w:trPr>
          <w:trHeight w:val="15"/>
        </w:trPr>
        <w:tc>
          <w:tcPr>
            <w:tcW w:w="2472" w:type="dxa"/>
            <w:tcBorders>
              <w:top w:val="single" w:sz="8" w:space="0" w:color="auto"/>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15" w:lineRule="atLeas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Целевые индикаторы и показатели программы </w:t>
            </w:r>
          </w:p>
        </w:tc>
        <w:tc>
          <w:tcPr>
            <w:tcW w:w="7026" w:type="dxa"/>
            <w:tcBorders>
              <w:top w:val="single" w:sz="8" w:space="0" w:color="auto"/>
              <w:left w:val="nil"/>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1. Количество/площадь благоустроенных дворовых территорий многоквартирных домов;</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2. Доля благоустроенных дворовых территорий от </w:t>
            </w:r>
            <w:r w:rsidRPr="00D400B9">
              <w:rPr>
                <w:rFonts w:ascii="Times New Roman" w:eastAsia="Times New Roman" w:hAnsi="Times New Roman" w:cs="Times New Roman"/>
                <w:sz w:val="28"/>
                <w:szCs w:val="28"/>
                <w:lang w:eastAsia="ru-RU"/>
              </w:rPr>
              <w:lastRenderedPageBreak/>
              <w:t>общего количества площади дворовых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 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4. Объем трудового участия заинтересованных лиц в выполнении минимального и дополнительного перечня работ по благоустройству дворовых территорий </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5. Количество благоустроенных общественных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6. Площадь благоустроенных общественных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7. Доля площади благоустроенных общественных территорий к общей площади общественных территорий;</w:t>
            </w:r>
          </w:p>
          <w:p w:rsidR="00D400B9" w:rsidRPr="00D400B9" w:rsidRDefault="00D400B9" w:rsidP="00D400B9">
            <w:pPr>
              <w:spacing w:before="100" w:beforeAutospacing="1" w:after="100" w:afterAutospacing="1" w:line="15" w:lineRule="atLeast"/>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8. Площадь благоустроенных общественных территорий, приходящаяся на 1 жителя муниципального образования.</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
                <w:szCs w:val="24"/>
                <w:lang w:eastAsia="ru-RU"/>
              </w:rPr>
            </w:pPr>
          </w:p>
        </w:tc>
      </w:tr>
      <w:tr w:rsidR="00D400B9" w:rsidRPr="00D400B9" w:rsidTr="00D400B9">
        <w:tc>
          <w:tcPr>
            <w:tcW w:w="2472" w:type="dxa"/>
            <w:tcBorders>
              <w:top w:val="single" w:sz="8" w:space="0" w:color="auto"/>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xml:space="preserve">Объемы и источники обеспечения Программы </w:t>
            </w:r>
          </w:p>
        </w:tc>
        <w:tc>
          <w:tcPr>
            <w:tcW w:w="7026" w:type="dxa"/>
            <w:tcBorders>
              <w:top w:val="single" w:sz="8" w:space="0" w:color="auto"/>
              <w:left w:val="nil"/>
              <w:bottom w:val="nil"/>
              <w:right w:val="single" w:sz="8" w:space="0" w:color="auto"/>
            </w:tcBorders>
            <w:tcMar>
              <w:top w:w="102" w:type="dxa"/>
              <w:left w:w="62" w:type="dxa"/>
              <w:bottom w:w="102" w:type="dxa"/>
              <w:right w:w="62" w:type="dxa"/>
            </w:tcMar>
            <w:hideMark/>
          </w:tcPr>
          <w:p w:rsidR="00D400B9" w:rsidRDefault="00D400B9" w:rsidP="00D400B9">
            <w:pPr>
              <w:spacing w:before="100" w:beforeAutospacing="1" w:after="100" w:afterAutospacing="1" w:line="240" w:lineRule="auto"/>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Общий объем финансирования программы составит </w:t>
            </w:r>
            <w:r w:rsidR="00177871">
              <w:rPr>
                <w:rFonts w:ascii="Times New Roman" w:eastAsia="Times New Roman" w:hAnsi="Times New Roman" w:cs="Times New Roman"/>
                <w:sz w:val="28"/>
                <w:szCs w:val="28"/>
                <w:lang w:eastAsia="ru-RU"/>
              </w:rPr>
              <w:t>139,675</w:t>
            </w:r>
            <w:r w:rsidRPr="00D400B9">
              <w:rPr>
                <w:rFonts w:ascii="Times New Roman" w:eastAsia="Times New Roman" w:hAnsi="Times New Roman" w:cs="Times New Roman"/>
                <w:sz w:val="28"/>
                <w:szCs w:val="28"/>
                <w:lang w:eastAsia="ru-RU"/>
              </w:rPr>
              <w:t xml:space="preserve"> </w:t>
            </w:r>
            <w:r w:rsidR="00177871">
              <w:rPr>
                <w:rFonts w:ascii="Times New Roman" w:eastAsia="Times New Roman" w:hAnsi="Times New Roman" w:cs="Times New Roman"/>
                <w:sz w:val="28"/>
                <w:szCs w:val="28"/>
                <w:lang w:eastAsia="ru-RU"/>
              </w:rPr>
              <w:t>млн</w:t>
            </w:r>
            <w:r w:rsidRPr="00D400B9">
              <w:rPr>
                <w:rFonts w:ascii="Times New Roman" w:eastAsia="Times New Roman" w:hAnsi="Times New Roman" w:cs="Times New Roman"/>
                <w:sz w:val="28"/>
                <w:szCs w:val="28"/>
                <w:lang w:eastAsia="ru-RU"/>
              </w:rPr>
              <w:t xml:space="preserve">. рублей, в том числе,: </w:t>
            </w:r>
          </w:p>
          <w:p w:rsidR="0098342D" w:rsidRPr="00D400B9" w:rsidRDefault="0098342D"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За счет средств федерального бюджета 50,000 млн.руб.</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за счет средств </w:t>
            </w:r>
            <w:r w:rsidR="0098342D">
              <w:rPr>
                <w:rFonts w:ascii="Times New Roman" w:eastAsia="Times New Roman" w:hAnsi="Times New Roman" w:cs="Times New Roman"/>
                <w:sz w:val="28"/>
                <w:szCs w:val="28"/>
                <w:lang w:eastAsia="ru-RU"/>
              </w:rPr>
              <w:t>краевого</w:t>
            </w:r>
            <w:r w:rsidRPr="00D400B9">
              <w:rPr>
                <w:rFonts w:ascii="Times New Roman" w:eastAsia="Times New Roman" w:hAnsi="Times New Roman" w:cs="Times New Roman"/>
                <w:sz w:val="28"/>
                <w:szCs w:val="28"/>
                <w:lang w:eastAsia="ru-RU"/>
              </w:rPr>
              <w:t xml:space="preserve"> бюджета </w:t>
            </w:r>
            <w:r w:rsidR="00177871">
              <w:rPr>
                <w:rFonts w:ascii="Times New Roman" w:eastAsia="Times New Roman" w:hAnsi="Times New Roman" w:cs="Times New Roman"/>
                <w:sz w:val="28"/>
                <w:szCs w:val="28"/>
                <w:lang w:eastAsia="ru-RU"/>
              </w:rPr>
              <w:t>9,</w:t>
            </w:r>
            <w:r w:rsidR="0098342D">
              <w:rPr>
                <w:rFonts w:ascii="Times New Roman" w:eastAsia="Times New Roman" w:hAnsi="Times New Roman" w:cs="Times New Roman"/>
                <w:sz w:val="28"/>
                <w:szCs w:val="28"/>
                <w:lang w:eastAsia="ru-RU"/>
              </w:rPr>
              <w:t>200</w:t>
            </w:r>
            <w:r w:rsidRPr="00D400B9">
              <w:rPr>
                <w:rFonts w:ascii="Times New Roman" w:eastAsia="Times New Roman" w:hAnsi="Times New Roman" w:cs="Times New Roman"/>
                <w:sz w:val="28"/>
                <w:szCs w:val="28"/>
                <w:lang w:eastAsia="ru-RU"/>
              </w:rPr>
              <w:t xml:space="preserve"> </w:t>
            </w:r>
            <w:r w:rsidR="00177871">
              <w:rPr>
                <w:rFonts w:ascii="Times New Roman" w:eastAsia="Times New Roman" w:hAnsi="Times New Roman" w:cs="Times New Roman"/>
                <w:sz w:val="28"/>
                <w:szCs w:val="28"/>
                <w:lang w:eastAsia="ru-RU"/>
              </w:rPr>
              <w:t>млн</w:t>
            </w:r>
            <w:r w:rsidRPr="00D400B9">
              <w:rPr>
                <w:rFonts w:ascii="Times New Roman" w:eastAsia="Times New Roman" w:hAnsi="Times New Roman" w:cs="Times New Roman"/>
                <w:sz w:val="28"/>
                <w:szCs w:val="28"/>
                <w:lang w:eastAsia="ru-RU"/>
              </w:rPr>
              <w:t>. рублей.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tcBorders>
              <w:top w:val="single" w:sz="8" w:space="0" w:color="auto"/>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Ожидаемые результаты реализации программы</w:t>
            </w:r>
          </w:p>
        </w:tc>
        <w:tc>
          <w:tcPr>
            <w:tcW w:w="7026" w:type="dxa"/>
            <w:tcBorders>
              <w:top w:val="single" w:sz="8" w:space="0" w:color="auto"/>
              <w:left w:val="nil"/>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В результате реализации муниципальной программы планируется улучшение условий проживания населения городского поселения «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1. Увеличение количества/площади благоустроенных дворовых территорий многоквартирных домов;</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 Рост доли  благоустроенных дворовых территорий от общего количества площади дворовых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 Увеличение охвата  населения благоустроенными дворовыми территориями;</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4. Увеличение объема трудового участия </w:t>
            </w:r>
            <w:r w:rsidRPr="00D400B9">
              <w:rPr>
                <w:rFonts w:ascii="Times New Roman" w:eastAsia="Times New Roman" w:hAnsi="Times New Roman" w:cs="Times New Roman"/>
                <w:sz w:val="28"/>
                <w:szCs w:val="28"/>
                <w:lang w:eastAsia="ru-RU"/>
              </w:rPr>
              <w:lastRenderedPageBreak/>
              <w:t>заинтересованных лиц в выполнении минимального и дополнительного перечня работ по благоустройству дворовых территорий на ________ чел/часов;</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5. Увеличение количества благоустроенных общественных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6. Увеличение площади благоустроенных общественных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7. Увеличение доли  площади благоустроенных общественных территорий к общей площади общественных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8. Увеличение площади благоустроенных общественных территорий, приходящейся на 1 жителя муниципального образования.</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tcBorders>
              <w:top w:val="single" w:sz="8" w:space="0" w:color="auto"/>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xml:space="preserve">Система организации контроля за исполнением программы </w:t>
            </w:r>
          </w:p>
        </w:tc>
        <w:tc>
          <w:tcPr>
            <w:tcW w:w="7026" w:type="dxa"/>
            <w:tcBorders>
              <w:top w:val="single" w:sz="8" w:space="0" w:color="auto"/>
              <w:left w:val="nil"/>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Контроль за ходом реализации программы осуществляет 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1E1AA3">
        <w:trPr>
          <w:trHeight w:val="26"/>
        </w:trPr>
        <w:tc>
          <w:tcPr>
            <w:tcW w:w="247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w:t>
            </w:r>
          </w:p>
        </w:tc>
        <w:tc>
          <w:tcPr>
            <w:tcW w:w="7026" w:type="dxa"/>
            <w:tcBorders>
              <w:top w:val="nil"/>
              <w:left w:val="nil"/>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bl>
    <w:p w:rsidR="00D400B9" w:rsidRDefault="00D400B9" w:rsidP="00D400B9">
      <w:pPr>
        <w:spacing w:before="100" w:beforeAutospacing="1" w:after="100" w:afterAutospacing="1" w:line="240" w:lineRule="auto"/>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w:t>
      </w:r>
      <w:r w:rsidR="00C80AD7">
        <w:rPr>
          <w:rFonts w:ascii="Times New Roman" w:eastAsia="Times New Roman" w:hAnsi="Times New Roman" w:cs="Times New Roman"/>
          <w:sz w:val="28"/>
          <w:szCs w:val="28"/>
          <w:lang w:eastAsia="ru-RU"/>
        </w:rPr>
        <w:t xml:space="preserve"> </w:t>
      </w:r>
    </w:p>
    <w:p w:rsidR="00D400B9" w:rsidRDefault="00D400B9"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D400B9" w:rsidRDefault="00D400B9"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D400B9" w:rsidRDefault="00D400B9"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D400B9" w:rsidRDefault="00D400B9"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EF4DB6" w:rsidRDefault="00EF4DB6"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EF4DB6" w:rsidRDefault="00EF4DB6"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F2699E" w:rsidRDefault="00F2699E"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EF4DB6" w:rsidRPr="00EF4DB6" w:rsidRDefault="00D400B9" w:rsidP="00757B34">
      <w:pPr>
        <w:pStyle w:val="ac"/>
        <w:numPr>
          <w:ilvl w:val="0"/>
          <w:numId w:val="7"/>
        </w:numPr>
        <w:spacing w:after="0" w:line="240" w:lineRule="auto"/>
        <w:ind w:left="0"/>
        <w:jc w:val="center"/>
        <w:rPr>
          <w:rFonts w:ascii="Times New Roman" w:eastAsia="Times New Roman" w:hAnsi="Times New Roman" w:cs="Times New Roman"/>
          <w:b/>
          <w:bCs/>
          <w:sz w:val="28"/>
          <w:szCs w:val="28"/>
          <w:lang w:eastAsia="ru-RU"/>
        </w:rPr>
      </w:pPr>
      <w:r w:rsidRPr="00EF4DB6">
        <w:rPr>
          <w:rFonts w:ascii="Times New Roman" w:eastAsia="Times New Roman" w:hAnsi="Times New Roman" w:cs="Times New Roman"/>
          <w:b/>
          <w:bCs/>
          <w:sz w:val="28"/>
          <w:szCs w:val="28"/>
          <w:lang w:eastAsia="ru-RU"/>
        </w:rPr>
        <w:t xml:space="preserve">Характеристика сферы реализации программы, </w:t>
      </w:r>
    </w:p>
    <w:p w:rsidR="00D400B9" w:rsidRDefault="00D400B9" w:rsidP="00757B34">
      <w:pPr>
        <w:pStyle w:val="ac"/>
        <w:spacing w:after="0" w:line="240" w:lineRule="auto"/>
        <w:ind w:left="0"/>
        <w:jc w:val="center"/>
        <w:rPr>
          <w:rFonts w:ascii="Times New Roman" w:eastAsia="Times New Roman" w:hAnsi="Times New Roman" w:cs="Times New Roman"/>
          <w:b/>
          <w:bCs/>
          <w:sz w:val="28"/>
          <w:szCs w:val="28"/>
          <w:lang w:eastAsia="ru-RU"/>
        </w:rPr>
      </w:pPr>
      <w:r w:rsidRPr="00EF4DB6">
        <w:rPr>
          <w:rFonts w:ascii="Times New Roman" w:eastAsia="Times New Roman" w:hAnsi="Times New Roman" w:cs="Times New Roman"/>
          <w:b/>
          <w:bCs/>
          <w:sz w:val="28"/>
          <w:szCs w:val="28"/>
          <w:lang w:eastAsia="ru-RU"/>
        </w:rPr>
        <w:t>описание основных проблем в указанной сфере и прогноз ее развития</w:t>
      </w:r>
    </w:p>
    <w:p w:rsidR="00757B34" w:rsidRPr="00EF4DB6" w:rsidRDefault="00757B34" w:rsidP="00757B34">
      <w:pPr>
        <w:pStyle w:val="ac"/>
        <w:spacing w:after="0" w:line="240" w:lineRule="auto"/>
        <w:ind w:left="0"/>
        <w:rPr>
          <w:rFonts w:ascii="Times New Roman" w:eastAsia="Times New Roman" w:hAnsi="Times New Roman" w:cs="Times New Roman"/>
          <w:sz w:val="24"/>
          <w:szCs w:val="24"/>
          <w:lang w:eastAsia="ru-RU"/>
        </w:rPr>
      </w:pP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Одним из приоритетных направлений развития муниципального образования является повышения уровня благоустройства, создание безопасных и комфортных условий для проживания жителей муниципального образования.</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Площадь территории муниципального образования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 </w:t>
      </w:r>
      <w:r w:rsidR="00EF4DB6">
        <w:rPr>
          <w:rFonts w:ascii="Times New Roman" w:eastAsia="Times New Roman" w:hAnsi="Times New Roman" w:cs="Times New Roman"/>
          <w:sz w:val="28"/>
          <w:szCs w:val="28"/>
          <w:lang w:eastAsia="ru-RU"/>
        </w:rPr>
        <w:t>18,61 км</w:t>
      </w:r>
      <w:r w:rsidR="00EF4DB6">
        <w:rPr>
          <w:rFonts w:ascii="Times New Roman" w:eastAsia="Times New Roman" w:hAnsi="Times New Roman" w:cs="Times New Roman"/>
          <w:sz w:val="28"/>
          <w:szCs w:val="28"/>
          <w:vertAlign w:val="superscript"/>
          <w:lang w:eastAsia="ru-RU"/>
        </w:rPr>
        <w:t>2</w:t>
      </w:r>
      <w:r w:rsidRPr="00D400B9">
        <w:rPr>
          <w:rFonts w:ascii="Times New Roman" w:eastAsia="Times New Roman" w:hAnsi="Times New Roman" w:cs="Times New Roman"/>
          <w:sz w:val="28"/>
          <w:szCs w:val="28"/>
          <w:lang w:eastAsia="ru-RU"/>
        </w:rPr>
        <w:t>. Численность постоянного н</w:t>
      </w:r>
      <w:r w:rsidR="001E1AA3">
        <w:rPr>
          <w:rFonts w:ascii="Times New Roman" w:eastAsia="Times New Roman" w:hAnsi="Times New Roman" w:cs="Times New Roman"/>
          <w:sz w:val="28"/>
          <w:szCs w:val="28"/>
          <w:lang w:eastAsia="ru-RU"/>
        </w:rPr>
        <w:t>аселения городского поселения «</w:t>
      </w:r>
      <w:r>
        <w:rPr>
          <w:rFonts w:ascii="Times New Roman" w:eastAsia="Times New Roman" w:hAnsi="Times New Roman" w:cs="Times New Roman"/>
          <w:sz w:val="28"/>
          <w:szCs w:val="28"/>
          <w:lang w:eastAsia="ru-RU"/>
        </w:rPr>
        <w:t>Оловяннинское</w:t>
      </w:r>
      <w:r w:rsidR="0098342D">
        <w:rPr>
          <w:rFonts w:ascii="Times New Roman" w:eastAsia="Times New Roman" w:hAnsi="Times New Roman" w:cs="Times New Roman"/>
          <w:sz w:val="28"/>
          <w:szCs w:val="28"/>
          <w:lang w:eastAsia="ru-RU"/>
        </w:rPr>
        <w:t>»  на 01.01.2024</w:t>
      </w:r>
      <w:r w:rsidRPr="00D400B9">
        <w:rPr>
          <w:rFonts w:ascii="Times New Roman" w:eastAsia="Times New Roman" w:hAnsi="Times New Roman" w:cs="Times New Roman"/>
          <w:sz w:val="28"/>
          <w:szCs w:val="28"/>
          <w:lang w:eastAsia="ru-RU"/>
        </w:rPr>
        <w:t xml:space="preserve"> года  составила </w:t>
      </w:r>
      <w:r w:rsidR="00EF4DB6">
        <w:rPr>
          <w:rFonts w:ascii="Times New Roman" w:eastAsia="Times New Roman" w:hAnsi="Times New Roman" w:cs="Times New Roman"/>
          <w:sz w:val="28"/>
          <w:szCs w:val="28"/>
          <w:lang w:eastAsia="ru-RU"/>
        </w:rPr>
        <w:t>7 5</w:t>
      </w:r>
      <w:r w:rsidR="0098342D">
        <w:rPr>
          <w:rFonts w:ascii="Times New Roman" w:eastAsia="Times New Roman" w:hAnsi="Times New Roman" w:cs="Times New Roman"/>
          <w:sz w:val="28"/>
          <w:szCs w:val="28"/>
          <w:lang w:eastAsia="ru-RU"/>
        </w:rPr>
        <w:t>45</w:t>
      </w:r>
      <w:r w:rsidRPr="00D400B9">
        <w:rPr>
          <w:rFonts w:ascii="Times New Roman" w:eastAsia="Times New Roman" w:hAnsi="Times New Roman" w:cs="Times New Roman"/>
          <w:sz w:val="28"/>
          <w:szCs w:val="28"/>
          <w:lang w:eastAsia="ru-RU"/>
        </w:rPr>
        <w:t xml:space="preserve"> человек.</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pacing w:val="2"/>
          <w:sz w:val="28"/>
          <w:szCs w:val="28"/>
          <w:lang w:eastAsia="ru-RU"/>
        </w:rPr>
        <w:t xml:space="preserve">Анализ </w:t>
      </w:r>
      <w:r w:rsidRPr="00D400B9">
        <w:rPr>
          <w:rFonts w:ascii="Times New Roman" w:eastAsia="Times New Roman" w:hAnsi="Times New Roman" w:cs="Times New Roman"/>
          <w:sz w:val="28"/>
          <w:szCs w:val="28"/>
          <w:lang w:eastAsia="ru-RU"/>
        </w:rPr>
        <w:t xml:space="preserve">сферы благоустройства </w:t>
      </w:r>
      <w:r w:rsidRPr="00D400B9">
        <w:rPr>
          <w:rFonts w:ascii="Times New Roman" w:eastAsia="Times New Roman" w:hAnsi="Times New Roman" w:cs="Times New Roman"/>
          <w:spacing w:val="2"/>
          <w:sz w:val="28"/>
          <w:szCs w:val="28"/>
          <w:lang w:eastAsia="ru-RU"/>
        </w:rPr>
        <w:t>в городском поселении «</w:t>
      </w:r>
      <w:r>
        <w:rPr>
          <w:rFonts w:ascii="Times New Roman" w:eastAsia="Times New Roman" w:hAnsi="Times New Roman" w:cs="Times New Roman"/>
          <w:spacing w:val="2"/>
          <w:sz w:val="28"/>
          <w:szCs w:val="28"/>
          <w:lang w:eastAsia="ru-RU"/>
        </w:rPr>
        <w:t>Оловяннинское</w:t>
      </w:r>
      <w:r w:rsidRPr="00D400B9">
        <w:rPr>
          <w:rFonts w:ascii="Times New Roman" w:eastAsia="Times New Roman" w:hAnsi="Times New Roman" w:cs="Times New Roman"/>
          <w:spacing w:val="2"/>
          <w:sz w:val="28"/>
          <w:szCs w:val="28"/>
          <w:lang w:eastAsia="ru-RU"/>
        </w:rPr>
        <w:t>» показал, что в</w:t>
      </w:r>
      <w:r w:rsidRPr="00D400B9">
        <w:rPr>
          <w:rFonts w:ascii="Times New Roman" w:eastAsia="Times New Roman" w:hAnsi="Times New Roman" w:cs="Times New Roman"/>
          <w:sz w:val="28"/>
          <w:szCs w:val="28"/>
          <w:lang w:eastAsia="ru-RU"/>
        </w:rPr>
        <w:t xml:space="preserve"> последние годы </w:t>
      </w:r>
      <w:r w:rsidR="00EF4DB6">
        <w:rPr>
          <w:rFonts w:ascii="Times New Roman" w:eastAsia="Times New Roman" w:hAnsi="Times New Roman" w:cs="Times New Roman"/>
          <w:sz w:val="28"/>
          <w:szCs w:val="28"/>
          <w:lang w:eastAsia="ru-RU"/>
        </w:rPr>
        <w:t xml:space="preserve">мало </w:t>
      </w:r>
      <w:r w:rsidRPr="00D400B9">
        <w:rPr>
          <w:rFonts w:ascii="Times New Roman" w:eastAsia="Times New Roman" w:hAnsi="Times New Roman" w:cs="Times New Roman"/>
          <w:sz w:val="28"/>
          <w:szCs w:val="28"/>
          <w:lang w:eastAsia="ru-RU"/>
        </w:rPr>
        <w:t xml:space="preserve">проводилась целенаправленная работа по благоустройству дворовых территории и территорий общего пользования. </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 то же время в вопросах благоустройства поселка имеется ряд проблем: низкий уровень общего благоустройства дворовых территории, низкий уровень экономической привлекательности территории общего пользования из-за наличия инфраструктурных проблем.</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имеются </w:t>
      </w:r>
      <w:r w:rsidR="00EF4DB6">
        <w:rPr>
          <w:rFonts w:ascii="Times New Roman" w:eastAsia="Times New Roman" w:hAnsi="Times New Roman" w:cs="Times New Roman"/>
          <w:sz w:val="28"/>
          <w:szCs w:val="28"/>
          <w:lang w:eastAsia="ru-RU"/>
        </w:rPr>
        <w:t>68</w:t>
      </w:r>
      <w:r w:rsidRPr="00D400B9">
        <w:rPr>
          <w:rFonts w:ascii="Times New Roman" w:eastAsia="Times New Roman" w:hAnsi="Times New Roman" w:cs="Times New Roman"/>
          <w:sz w:val="28"/>
          <w:szCs w:val="28"/>
          <w:lang w:eastAsia="ru-RU"/>
        </w:rPr>
        <w:t xml:space="preserve"> многоквартирных жилых дома, </w:t>
      </w:r>
      <w:r w:rsidRPr="00D400B9">
        <w:rPr>
          <w:rFonts w:ascii="Times New Roman" w:eastAsia="Times New Roman" w:hAnsi="Times New Roman" w:cs="Times New Roman"/>
          <w:spacing w:val="2"/>
          <w:sz w:val="28"/>
          <w:szCs w:val="28"/>
          <w:lang w:eastAsia="ru-RU"/>
        </w:rPr>
        <w:t>расположенных на территории городского поселения «</w:t>
      </w:r>
      <w:r>
        <w:rPr>
          <w:rFonts w:ascii="Times New Roman" w:eastAsia="Times New Roman" w:hAnsi="Times New Roman" w:cs="Times New Roman"/>
          <w:spacing w:val="2"/>
          <w:sz w:val="28"/>
          <w:szCs w:val="28"/>
          <w:lang w:eastAsia="ru-RU"/>
        </w:rPr>
        <w:t>Оловяннинское</w:t>
      </w:r>
      <w:r w:rsidRPr="00D400B9">
        <w:rPr>
          <w:rFonts w:ascii="Times New Roman" w:eastAsia="Times New Roman" w:hAnsi="Times New Roman" w:cs="Times New Roman"/>
          <w:spacing w:val="2"/>
          <w:sz w:val="28"/>
          <w:szCs w:val="28"/>
          <w:lang w:eastAsia="ru-RU"/>
        </w:rPr>
        <w:t xml:space="preserve">». Общая площадь дворовых территорий составляет </w:t>
      </w:r>
      <w:r w:rsidR="00EF4DB6">
        <w:rPr>
          <w:rFonts w:ascii="Times New Roman" w:eastAsia="Times New Roman" w:hAnsi="Times New Roman" w:cs="Times New Roman"/>
          <w:spacing w:val="2"/>
          <w:sz w:val="28"/>
          <w:szCs w:val="28"/>
          <w:lang w:eastAsia="ru-RU"/>
        </w:rPr>
        <w:t>10775</w:t>
      </w:r>
      <w:r w:rsidR="00E1194F">
        <w:rPr>
          <w:rFonts w:ascii="Times New Roman" w:eastAsia="Times New Roman" w:hAnsi="Times New Roman" w:cs="Times New Roman"/>
          <w:spacing w:val="2"/>
          <w:sz w:val="28"/>
          <w:szCs w:val="28"/>
          <w:lang w:eastAsia="ru-RU"/>
        </w:rPr>
        <w:t>0</w:t>
      </w:r>
      <w:r w:rsidR="00EF4DB6">
        <w:rPr>
          <w:rFonts w:ascii="Times New Roman" w:eastAsia="Times New Roman" w:hAnsi="Times New Roman" w:cs="Times New Roman"/>
          <w:spacing w:val="2"/>
          <w:sz w:val="28"/>
          <w:szCs w:val="28"/>
          <w:lang w:eastAsia="ru-RU"/>
        </w:rPr>
        <w:t xml:space="preserve"> кв.м</w:t>
      </w:r>
      <w:r w:rsidRPr="00D400B9">
        <w:rPr>
          <w:rFonts w:ascii="Times New Roman" w:eastAsia="Times New Roman" w:hAnsi="Times New Roman" w:cs="Times New Roman"/>
          <w:spacing w:val="2"/>
          <w:sz w:val="28"/>
          <w:szCs w:val="28"/>
          <w:lang w:eastAsia="ru-RU"/>
        </w:rPr>
        <w:t xml:space="preserve">. </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Доля благоустроенных дворовых территорий от общего количества и площади дворовых территорий составляет – </w:t>
      </w:r>
      <w:r w:rsidR="00E1194F">
        <w:rPr>
          <w:rFonts w:ascii="Times New Roman" w:eastAsia="Times New Roman" w:hAnsi="Times New Roman" w:cs="Times New Roman"/>
          <w:sz w:val="28"/>
          <w:szCs w:val="28"/>
          <w:lang w:eastAsia="ru-RU"/>
        </w:rPr>
        <w:t xml:space="preserve">0,5 </w:t>
      </w:r>
      <w:r w:rsidRPr="00D400B9">
        <w:rPr>
          <w:rFonts w:ascii="Times New Roman" w:eastAsia="Times New Roman" w:hAnsi="Times New Roman" w:cs="Times New Roman"/>
          <w:sz w:val="28"/>
          <w:szCs w:val="28"/>
          <w:lang w:eastAsia="ru-RU"/>
        </w:rPr>
        <w:t>%.</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муниципального образования городское поселение «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составляет – </w:t>
      </w:r>
      <w:r w:rsidR="00E1194F">
        <w:rPr>
          <w:rFonts w:ascii="Times New Roman" w:eastAsia="Times New Roman" w:hAnsi="Times New Roman" w:cs="Times New Roman"/>
          <w:sz w:val="28"/>
          <w:szCs w:val="28"/>
          <w:lang w:eastAsia="ru-RU"/>
        </w:rPr>
        <w:t>0,8</w:t>
      </w:r>
      <w:r w:rsidRPr="00D400B9">
        <w:rPr>
          <w:rFonts w:ascii="Times New Roman" w:eastAsia="Times New Roman" w:hAnsi="Times New Roman" w:cs="Times New Roman"/>
          <w:sz w:val="28"/>
          <w:szCs w:val="28"/>
          <w:lang w:eastAsia="ru-RU"/>
        </w:rPr>
        <w:t>%.</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Количество муниципальных общественных территорий составляет </w:t>
      </w:r>
      <w:r w:rsidR="00E1194F">
        <w:rPr>
          <w:rFonts w:ascii="Times New Roman" w:eastAsia="Times New Roman" w:hAnsi="Times New Roman" w:cs="Times New Roman"/>
          <w:sz w:val="28"/>
          <w:szCs w:val="28"/>
          <w:lang w:eastAsia="ru-RU"/>
        </w:rPr>
        <w:t>10</w:t>
      </w:r>
      <w:r w:rsidRPr="00D400B9">
        <w:rPr>
          <w:rFonts w:ascii="Times New Roman" w:eastAsia="Times New Roman" w:hAnsi="Times New Roman" w:cs="Times New Roman"/>
          <w:sz w:val="28"/>
          <w:szCs w:val="28"/>
          <w:lang w:eastAsia="ru-RU"/>
        </w:rPr>
        <w:t xml:space="preserve"> ед., общей площадью </w:t>
      </w:r>
      <w:r w:rsidR="00E1194F">
        <w:rPr>
          <w:rFonts w:ascii="Times New Roman" w:eastAsia="Times New Roman" w:hAnsi="Times New Roman" w:cs="Times New Roman"/>
          <w:sz w:val="28"/>
          <w:szCs w:val="28"/>
          <w:lang w:eastAsia="ru-RU"/>
        </w:rPr>
        <w:t>105237 кв.м</w:t>
      </w:r>
      <w:r w:rsidRPr="00D400B9">
        <w:rPr>
          <w:rFonts w:ascii="Times New Roman" w:eastAsia="Times New Roman" w:hAnsi="Times New Roman" w:cs="Times New Roman"/>
          <w:sz w:val="28"/>
          <w:szCs w:val="28"/>
          <w:lang w:eastAsia="ru-RU"/>
        </w:rPr>
        <w:t>.</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Доля площади благоустроенных муниципальных общественных территорий к общей площади общественных территорий составляет </w:t>
      </w:r>
      <w:r w:rsidR="005C09B4">
        <w:rPr>
          <w:rFonts w:ascii="Times New Roman" w:eastAsia="Times New Roman" w:hAnsi="Times New Roman" w:cs="Times New Roman"/>
          <w:sz w:val="28"/>
          <w:szCs w:val="28"/>
          <w:lang w:eastAsia="ru-RU"/>
        </w:rPr>
        <w:t>–</w:t>
      </w:r>
      <w:r w:rsidRPr="00D400B9">
        <w:rPr>
          <w:rFonts w:ascii="Times New Roman" w:eastAsia="Times New Roman" w:hAnsi="Times New Roman" w:cs="Times New Roman"/>
          <w:sz w:val="28"/>
          <w:szCs w:val="28"/>
          <w:lang w:eastAsia="ru-RU"/>
        </w:rPr>
        <w:t xml:space="preserve"> </w:t>
      </w:r>
      <w:r w:rsidR="005C09B4">
        <w:rPr>
          <w:rFonts w:ascii="Times New Roman" w:eastAsia="Times New Roman" w:hAnsi="Times New Roman" w:cs="Times New Roman"/>
          <w:sz w:val="28"/>
          <w:szCs w:val="28"/>
          <w:lang w:eastAsia="ru-RU"/>
        </w:rPr>
        <w:t>8,6</w:t>
      </w:r>
      <w:r w:rsidRPr="00D400B9">
        <w:rPr>
          <w:rFonts w:ascii="Times New Roman" w:eastAsia="Times New Roman" w:hAnsi="Times New Roman" w:cs="Times New Roman"/>
          <w:sz w:val="28"/>
          <w:szCs w:val="28"/>
          <w:lang w:eastAsia="ru-RU"/>
        </w:rPr>
        <w:t>%</w:t>
      </w:r>
      <w:r w:rsidR="005C09B4">
        <w:rPr>
          <w:rFonts w:ascii="Times New Roman" w:eastAsia="Times New Roman" w:hAnsi="Times New Roman" w:cs="Times New Roman"/>
          <w:sz w:val="28"/>
          <w:szCs w:val="28"/>
          <w:lang w:eastAsia="ru-RU"/>
        </w:rPr>
        <w:t xml:space="preserve"> (9100 кв.м</w:t>
      </w:r>
      <w:r w:rsidRPr="00D400B9">
        <w:rPr>
          <w:rFonts w:ascii="Times New Roman" w:eastAsia="Times New Roman" w:hAnsi="Times New Roman" w:cs="Times New Roman"/>
          <w:sz w:val="28"/>
          <w:szCs w:val="28"/>
          <w:lang w:eastAsia="ru-RU"/>
        </w:rPr>
        <w:t>).</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Доля и размер финансового участия, объем трудового участия заинтересованных лиц в выполнении минимального и дополнительного перечней работ по благоустройству дворовых территорий, муниципальных территорий общего пользования - на практике не применялось.</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w:t>
      </w:r>
      <w:r w:rsidRPr="00D400B9">
        <w:rPr>
          <w:rFonts w:ascii="Times New Roman" w:eastAsia="Times New Roman" w:hAnsi="Times New Roman" w:cs="Times New Roman"/>
          <w:sz w:val="28"/>
          <w:szCs w:val="28"/>
          <w:lang w:eastAsia="ru-RU"/>
        </w:rPr>
        <w:lastRenderedPageBreak/>
        <w:t xml:space="preserve">дворовым территориям во многом зависит качество жизни населения. Текущее состояние большинства дворовых территорий не соответствует современным требованиям к местам проживания граждан, обусловленным нормами Градостроительного и Жилищного кодекса РФ, а именно: значительная часть асфальтобетонного покрытия внутриквартальных проездов имеет высокую степень износа, так как срок службы дорожных покрытий с момента массовой застройки поселка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многоквартирными домами истек, практически не производятся работы по озеленению дворовых территорий, малое количество парковок для временного хранения автомобилей, недостаточно оборудованных детских и спортивных площадок.</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 Благоустройство дворовых территорий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территории дворов для определения функциональных зон и выполнения других мероприятий.</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Отсутствие в бюджете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в достаточном объеме средств не позволяет в полной мере реализовать полномочия по благоустройству мест общего пользования в границах муниципального образования, в том числе осуществлять строительство новых или модернизировать существующие объекты.</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Важнейшей задачей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является формирование и обеспечение среды, комфортной и благоприятной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программа «Формирование современной городской среды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на </w:t>
      </w:r>
      <w:r w:rsidR="00251D53">
        <w:rPr>
          <w:rFonts w:ascii="Times New Roman" w:eastAsia="Times New Roman" w:hAnsi="Times New Roman" w:cs="Times New Roman"/>
          <w:sz w:val="28"/>
          <w:szCs w:val="28"/>
          <w:lang w:eastAsia="ru-RU"/>
        </w:rPr>
        <w:t>2024-2026</w:t>
      </w:r>
      <w:r w:rsidRPr="00D400B9">
        <w:rPr>
          <w:rFonts w:ascii="Times New Roman" w:eastAsia="Times New Roman" w:hAnsi="Times New Roman" w:cs="Times New Roman"/>
          <w:sz w:val="28"/>
          <w:szCs w:val="28"/>
          <w:lang w:eastAsia="ru-RU"/>
        </w:rPr>
        <w:t xml:space="preserve"> годы» (далее – муниципальная программа), которой предусматривается целенаправленная работа исходя из:</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ремонт асфальтобетонного покрытия дворовых территорий и проездов к ним;</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максимальное сохранение существующих малых архитектурных форм, размещение игровых комплексов для детей и подростков разных возрастных групп, площадок для отдыха взрослых;</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ремонт конструктивных элементов, расположенных в дворовых территориях жилых домов;</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озеленение дворовых территорий;</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ремонт и восстановление дворового освещения;</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 повышение уровня благоустройства муниципальных территорий общего пользования (площадей, городских парков, </w:t>
      </w:r>
      <w:r w:rsidR="005C09B4">
        <w:rPr>
          <w:rFonts w:ascii="Times New Roman" w:eastAsia="Times New Roman" w:hAnsi="Times New Roman" w:cs="Times New Roman"/>
          <w:sz w:val="28"/>
          <w:szCs w:val="28"/>
          <w:lang w:eastAsia="ru-RU"/>
        </w:rPr>
        <w:t>скверов, центральных улиц</w:t>
      </w:r>
      <w:r w:rsidRPr="00D400B9">
        <w:rPr>
          <w:rFonts w:ascii="Times New Roman" w:eastAsia="Times New Roman" w:hAnsi="Times New Roman" w:cs="Times New Roman"/>
          <w:sz w:val="28"/>
          <w:szCs w:val="28"/>
          <w:lang w:eastAsia="ru-RU"/>
        </w:rPr>
        <w:t xml:space="preserve"> и т.д.).</w:t>
      </w:r>
    </w:p>
    <w:p w:rsidR="005C09B4" w:rsidRDefault="00D400B9" w:rsidP="005C09B4">
      <w:pPr>
        <w:spacing w:after="0" w:line="240" w:lineRule="auto"/>
        <w:ind w:firstLine="709"/>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Комплексное благоустройство дворовых территорий и мест массового пребывания населения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5C09B4" w:rsidRPr="002D747F" w:rsidRDefault="00D400B9" w:rsidP="002D747F">
      <w:pPr>
        <w:pStyle w:val="ac"/>
        <w:numPr>
          <w:ilvl w:val="0"/>
          <w:numId w:val="7"/>
        </w:numPr>
        <w:spacing w:after="0" w:line="240" w:lineRule="auto"/>
        <w:ind w:firstLine="916"/>
        <w:jc w:val="center"/>
        <w:rPr>
          <w:rFonts w:ascii="Times New Roman" w:eastAsia="Times New Roman" w:hAnsi="Times New Roman" w:cs="Times New Roman"/>
          <w:b/>
          <w:sz w:val="28"/>
          <w:szCs w:val="28"/>
          <w:lang w:eastAsia="ru-RU"/>
        </w:rPr>
      </w:pPr>
      <w:r w:rsidRPr="002D747F">
        <w:rPr>
          <w:rFonts w:ascii="Times New Roman" w:eastAsia="Times New Roman" w:hAnsi="Times New Roman" w:cs="Times New Roman"/>
          <w:b/>
          <w:sz w:val="28"/>
          <w:szCs w:val="28"/>
          <w:lang w:eastAsia="ru-RU"/>
        </w:rPr>
        <w:t>Перечень приоритетов государственной политики в соответствующей сфере социально-экономического развития</w:t>
      </w:r>
    </w:p>
    <w:p w:rsidR="005C09B4" w:rsidRDefault="00D400B9" w:rsidP="005C09B4">
      <w:pPr>
        <w:pStyle w:val="ac"/>
        <w:spacing w:after="0" w:line="240" w:lineRule="auto"/>
        <w:ind w:left="303"/>
        <w:jc w:val="center"/>
        <w:rPr>
          <w:rFonts w:ascii="Times New Roman" w:eastAsia="Times New Roman" w:hAnsi="Times New Roman" w:cs="Times New Roman"/>
          <w:b/>
          <w:sz w:val="28"/>
          <w:szCs w:val="28"/>
          <w:lang w:eastAsia="ru-RU"/>
        </w:rPr>
      </w:pPr>
      <w:r w:rsidRPr="005C09B4">
        <w:rPr>
          <w:rFonts w:ascii="Times New Roman" w:eastAsia="Times New Roman" w:hAnsi="Times New Roman" w:cs="Times New Roman"/>
          <w:b/>
          <w:sz w:val="28"/>
          <w:szCs w:val="28"/>
          <w:lang w:eastAsia="ru-RU"/>
        </w:rPr>
        <w:t>городского поселения «Оловяннинское»</w:t>
      </w:r>
    </w:p>
    <w:p w:rsidR="00D400B9" w:rsidRPr="00D400B9" w:rsidRDefault="00D400B9" w:rsidP="005C09B4">
      <w:pPr>
        <w:pStyle w:val="ac"/>
        <w:spacing w:after="0" w:line="240" w:lineRule="auto"/>
        <w:ind w:left="303"/>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Реализация государственной политики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в сфере жилищно-коммунального хозяйства увязана с приоритетами и целями государственной политики в рассматриваемой сфере, установленными в </w:t>
      </w:r>
      <w:hyperlink r:id="rId9" w:history="1">
        <w:r w:rsidRPr="00D400B9">
          <w:rPr>
            <w:rFonts w:ascii="Times New Roman" w:eastAsia="Times New Roman" w:hAnsi="Times New Roman" w:cs="Times New Roman"/>
            <w:color w:val="0000FF"/>
            <w:sz w:val="28"/>
            <w:szCs w:val="28"/>
            <w:u w:val="single"/>
            <w:lang w:eastAsia="ru-RU"/>
          </w:rPr>
          <w:t>Концепции</w:t>
        </w:r>
      </w:hyperlink>
      <w:r w:rsidRPr="00D400B9">
        <w:rPr>
          <w:rFonts w:ascii="Times New Roman" w:eastAsia="Times New Roman" w:hAnsi="Times New Roman" w:cs="Times New Roman"/>
          <w:sz w:val="28"/>
          <w:szCs w:val="28"/>
          <w:lang w:eastAsia="ru-RU"/>
        </w:rPr>
        <w:t xml:space="preserve"> долгосрочного социально-экономического развития Российской Федерации на период до 202</w:t>
      </w:r>
      <w:r w:rsidR="005C09B4">
        <w:rPr>
          <w:rFonts w:ascii="Times New Roman" w:eastAsia="Times New Roman" w:hAnsi="Times New Roman" w:cs="Times New Roman"/>
          <w:sz w:val="28"/>
          <w:szCs w:val="28"/>
          <w:lang w:eastAsia="ru-RU"/>
        </w:rPr>
        <w:t>0</w:t>
      </w:r>
      <w:r w:rsidRPr="00D400B9">
        <w:rPr>
          <w:rFonts w:ascii="Times New Roman" w:eastAsia="Times New Roman" w:hAnsi="Times New Roman" w:cs="Times New Roman"/>
          <w:sz w:val="28"/>
          <w:szCs w:val="28"/>
          <w:lang w:eastAsia="ru-RU"/>
        </w:rPr>
        <w:t xml:space="preserve"> года, утвержденной распоряжением Правительства Российской Федерации от 17 ноября 2008 года № 1662-р, основных направлениях деятельности Правительства Российской Федерации, посланиях Президента Российской Федерации Федеральному Собранию Российской Федерации, Указах Президента Российской Федерации, долгосрочных и среднесрочных стратегиях развития отдельных отраслей сферы жилищно-коммунального хозяйства, энергетики, иных нормативных правовых актах.</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Приоритетами государственной политики в сфере благоустройства  в указанных документах определены:</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улучшение качества жилищного фонда, повышение комфортности условий проживания;</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обеспечение населения доступным и качественным жильем, создание комфортной городской среды для человека и эффективного жилищно-коммунального хозяйства, формирование гибкой системы расселения населения, учитывающей многообразие региональных и национальных укладов жизни;</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обеспечение соответствия объема комфортного жилищного фонда потребностям населения и формирование комфортной городской среды, в том числе: формирование комфортной городской среды, включая развитие городского транспорта, обеспечение возможности полноценной жизнедеятельности маломобильных групп населения и безопасности мест пребывания детей с родителями.</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Основными приоритетами и целями деятельности в сфере создания комфортных условий проживания для населения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являются:</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комплексное решение по развитию дворовых территорий многоквартирных жилых домов;</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обеспечение благоприятных условий для жизни населения, благоустройство мест массового посещения населения (парки, площади и другие места), улучшение состояния окружающей городской среды.</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С учетом перечисленных приоритетов государственной политики в сфере жилищно-коммунального хозяйства целью муниципальной программы является - повышение уровня благоустройства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Основными приоритетами и целями деятельности в сфере создания комфортных условий проживания для населения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являются:</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комплексное решение вопросов по развитию дворовых территорий многоквартирных жилых домов;</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обеспечение благоприятных условий для жизни населения, улучшение состояния окружающей городской среды.</w:t>
      </w:r>
    </w:p>
    <w:p w:rsidR="00D400B9" w:rsidRPr="00D400B9" w:rsidRDefault="002D747F" w:rsidP="002D747F">
      <w:pPr>
        <w:spacing w:before="100" w:beforeAutospacing="1" w:after="100" w:afterAutospacing="1"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szCs w:val="28"/>
          <w:lang w:eastAsia="ru-RU"/>
        </w:rPr>
        <w:t>3.</w:t>
      </w:r>
      <w:r w:rsidR="00D400B9" w:rsidRPr="00D400B9">
        <w:rPr>
          <w:rFonts w:ascii="Times New Roman" w:eastAsia="Times New Roman" w:hAnsi="Times New Roman" w:cs="Times New Roman"/>
          <w:b/>
          <w:bCs/>
          <w:sz w:val="28"/>
          <w:szCs w:val="28"/>
          <w:lang w:eastAsia="ru-RU"/>
        </w:rPr>
        <w:t xml:space="preserve"> Цели, задачи и этапы реализации муниципальной программы</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3.1. Основной целью Муниципальной программы является Повышение уровня благоустройства территорий общего пользования поселка, а также дворовых территорий многоквартирных домов; </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3.2. Основные задачи Муниципальной программы, направленные на достижение вышеуказанных целей, заключаются в следующем:</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1.</w:t>
      </w:r>
      <w:r w:rsidR="002D747F">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Повышение уровня благоустройства территорий общего пользования поселка;</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w:t>
      </w:r>
      <w:r w:rsidR="002D747F">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Повышение уровня благоустройства дворовых территорий многоквартирных домов;</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w:t>
      </w:r>
      <w:r w:rsidR="002D747F">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Повышение уровня вовлеченности заинтересованных граждан, организаций в реализацию мероприятий по благоустройству территорий общего пользования поселка, а также дворовых территорий многоквартирных домов.</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Благоустройство дворовых территорий обеспечит:</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здоровые и комфортные условия проживания населения;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безопасность движения пешеходов, исключение травматизма людей, беспрепятственный проезд спецтехники, скорой помощи и т.д.;</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предотвращение попадания атмосферных осадков в подвальные помещения, намокание подошвы фундаментов и тем самым сохранение несущей способности фундаментов и жилых домов.</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Срок реализации программы – 20</w:t>
      </w:r>
      <w:r w:rsidR="0098342D">
        <w:rPr>
          <w:rFonts w:ascii="Times New Roman" w:eastAsia="Times New Roman" w:hAnsi="Times New Roman" w:cs="Times New Roman"/>
          <w:sz w:val="28"/>
          <w:szCs w:val="28"/>
          <w:lang w:eastAsia="ru-RU"/>
        </w:rPr>
        <w:t>24</w:t>
      </w:r>
      <w:r w:rsidRPr="00D400B9">
        <w:rPr>
          <w:rFonts w:ascii="Times New Roman" w:eastAsia="Times New Roman" w:hAnsi="Times New Roman" w:cs="Times New Roman"/>
          <w:sz w:val="28"/>
          <w:szCs w:val="28"/>
          <w:lang w:eastAsia="ru-RU"/>
        </w:rPr>
        <w:t>-202</w:t>
      </w:r>
      <w:r w:rsidR="0098342D">
        <w:rPr>
          <w:rFonts w:ascii="Times New Roman" w:eastAsia="Times New Roman" w:hAnsi="Times New Roman" w:cs="Times New Roman"/>
          <w:sz w:val="28"/>
          <w:szCs w:val="28"/>
          <w:lang w:eastAsia="ru-RU"/>
        </w:rPr>
        <w:t>6</w:t>
      </w:r>
      <w:r w:rsidRPr="00D400B9">
        <w:rPr>
          <w:rFonts w:ascii="Times New Roman" w:eastAsia="Times New Roman" w:hAnsi="Times New Roman" w:cs="Times New Roman"/>
          <w:sz w:val="28"/>
          <w:szCs w:val="28"/>
          <w:lang w:eastAsia="ru-RU"/>
        </w:rPr>
        <w:t xml:space="preserve"> годы. Программа реализуется в несколько этапов – 20</w:t>
      </w:r>
      <w:r w:rsidR="0098342D">
        <w:rPr>
          <w:rFonts w:ascii="Times New Roman" w:eastAsia="Times New Roman" w:hAnsi="Times New Roman" w:cs="Times New Roman"/>
          <w:sz w:val="28"/>
          <w:szCs w:val="28"/>
          <w:lang w:eastAsia="ru-RU"/>
        </w:rPr>
        <w:t>24</w:t>
      </w:r>
      <w:r w:rsidRPr="00D400B9">
        <w:rPr>
          <w:rFonts w:ascii="Times New Roman" w:eastAsia="Times New Roman" w:hAnsi="Times New Roman" w:cs="Times New Roman"/>
          <w:sz w:val="28"/>
          <w:szCs w:val="28"/>
          <w:lang w:eastAsia="ru-RU"/>
        </w:rPr>
        <w:t xml:space="preserve"> год; 20</w:t>
      </w:r>
      <w:r w:rsidR="0098342D">
        <w:rPr>
          <w:rFonts w:ascii="Times New Roman" w:eastAsia="Times New Roman" w:hAnsi="Times New Roman" w:cs="Times New Roman"/>
          <w:sz w:val="28"/>
          <w:szCs w:val="28"/>
          <w:lang w:eastAsia="ru-RU"/>
        </w:rPr>
        <w:t>25</w:t>
      </w:r>
      <w:r w:rsidRPr="00D400B9">
        <w:rPr>
          <w:rFonts w:ascii="Times New Roman" w:eastAsia="Times New Roman" w:hAnsi="Times New Roman" w:cs="Times New Roman"/>
          <w:sz w:val="28"/>
          <w:szCs w:val="28"/>
          <w:lang w:eastAsia="ru-RU"/>
        </w:rPr>
        <w:t xml:space="preserve"> год; 202</w:t>
      </w:r>
      <w:r w:rsidR="0098342D">
        <w:rPr>
          <w:rFonts w:ascii="Times New Roman" w:eastAsia="Times New Roman" w:hAnsi="Times New Roman" w:cs="Times New Roman"/>
          <w:sz w:val="28"/>
          <w:szCs w:val="28"/>
          <w:lang w:eastAsia="ru-RU"/>
        </w:rPr>
        <w:t>6</w:t>
      </w:r>
      <w:r w:rsidRPr="00D400B9">
        <w:rPr>
          <w:rFonts w:ascii="Times New Roman" w:eastAsia="Times New Roman" w:hAnsi="Times New Roman" w:cs="Times New Roman"/>
          <w:sz w:val="28"/>
          <w:szCs w:val="28"/>
          <w:lang w:eastAsia="ru-RU"/>
        </w:rPr>
        <w:t xml:space="preserve"> год.</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Проведение работ по благоустройству дворовых территорий и муниципальных территорий общего пользования производится в соответствии с законодательством Российской Федерации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всех групп инвалидов и других маломобильных групп населения</w:t>
      </w:r>
    </w:p>
    <w:p w:rsidR="00D400B9" w:rsidRPr="00D400B9" w:rsidRDefault="00D400B9" w:rsidP="002D747F">
      <w:pPr>
        <w:spacing w:after="0"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D400B9" w:rsidRDefault="002D747F" w:rsidP="002D747F">
      <w:pPr>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szCs w:val="28"/>
          <w:lang w:eastAsia="ru-RU"/>
        </w:rPr>
        <w:t> 4</w:t>
      </w:r>
      <w:r w:rsidR="00D400B9" w:rsidRPr="00D400B9">
        <w:rPr>
          <w:rFonts w:ascii="Times New Roman" w:eastAsia="Times New Roman" w:hAnsi="Times New Roman" w:cs="Times New Roman"/>
          <w:b/>
          <w:bCs/>
          <w:sz w:val="28"/>
          <w:szCs w:val="28"/>
          <w:lang w:eastAsia="ru-RU"/>
        </w:rPr>
        <w:t>. Перечень и описание</w:t>
      </w:r>
      <w:r>
        <w:rPr>
          <w:rFonts w:ascii="Times New Roman" w:eastAsia="Times New Roman" w:hAnsi="Times New Roman" w:cs="Times New Roman"/>
          <w:b/>
          <w:bCs/>
          <w:sz w:val="28"/>
          <w:szCs w:val="28"/>
          <w:lang w:eastAsia="ru-RU"/>
        </w:rPr>
        <w:t xml:space="preserve"> </w:t>
      </w:r>
      <w:r w:rsidR="00D400B9" w:rsidRPr="00D400B9">
        <w:rPr>
          <w:rFonts w:ascii="Times New Roman" w:eastAsia="Times New Roman" w:hAnsi="Times New Roman" w:cs="Times New Roman"/>
          <w:b/>
          <w:bCs/>
          <w:sz w:val="28"/>
          <w:szCs w:val="28"/>
          <w:lang w:eastAsia="ru-RU"/>
        </w:rPr>
        <w:t>программных мероприятий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2D747F" w:rsidP="002D747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4</w:t>
      </w:r>
      <w:r w:rsidR="00D400B9" w:rsidRPr="00D400B9">
        <w:rPr>
          <w:rFonts w:ascii="Times New Roman" w:eastAsia="Times New Roman" w:hAnsi="Times New Roman" w:cs="Times New Roman"/>
          <w:sz w:val="28"/>
          <w:szCs w:val="28"/>
          <w:lang w:eastAsia="ru-RU"/>
        </w:rPr>
        <w:t>.1. Перечень основных мероприятий и показателей конечных результатов, методики их расчета муниципальной программы муниципальной программы «Формирование современной городской среды» на территории городского поселения «</w:t>
      </w:r>
      <w:r w:rsidR="00D400B9">
        <w:rPr>
          <w:rFonts w:ascii="Times New Roman" w:eastAsia="Times New Roman" w:hAnsi="Times New Roman" w:cs="Times New Roman"/>
          <w:sz w:val="28"/>
          <w:szCs w:val="28"/>
          <w:lang w:eastAsia="ru-RU"/>
        </w:rPr>
        <w:t>Оловяннинское</w:t>
      </w:r>
      <w:r w:rsidR="00D400B9" w:rsidRPr="00D400B9">
        <w:rPr>
          <w:rFonts w:ascii="Times New Roman" w:eastAsia="Times New Roman" w:hAnsi="Times New Roman" w:cs="Times New Roman"/>
          <w:sz w:val="28"/>
          <w:szCs w:val="28"/>
          <w:lang w:eastAsia="ru-RU"/>
        </w:rPr>
        <w:t>» на 20</w:t>
      </w:r>
      <w:r w:rsidR="0098342D">
        <w:rPr>
          <w:rFonts w:ascii="Times New Roman" w:eastAsia="Times New Roman" w:hAnsi="Times New Roman" w:cs="Times New Roman"/>
          <w:sz w:val="28"/>
          <w:szCs w:val="28"/>
          <w:lang w:eastAsia="ru-RU"/>
        </w:rPr>
        <w:t>24</w:t>
      </w:r>
      <w:r w:rsidR="00D400B9" w:rsidRPr="00D400B9">
        <w:rPr>
          <w:rFonts w:ascii="Times New Roman" w:eastAsia="Times New Roman" w:hAnsi="Times New Roman" w:cs="Times New Roman"/>
          <w:sz w:val="28"/>
          <w:szCs w:val="28"/>
          <w:lang w:eastAsia="ru-RU"/>
        </w:rPr>
        <w:t>-202</w:t>
      </w:r>
      <w:r w:rsidR="0098342D">
        <w:rPr>
          <w:rFonts w:ascii="Times New Roman" w:eastAsia="Times New Roman" w:hAnsi="Times New Roman" w:cs="Times New Roman"/>
          <w:sz w:val="28"/>
          <w:szCs w:val="28"/>
          <w:lang w:eastAsia="ru-RU"/>
        </w:rPr>
        <w:t>6</w:t>
      </w:r>
      <w:r w:rsidR="00D400B9" w:rsidRPr="00D400B9">
        <w:rPr>
          <w:rFonts w:ascii="Times New Roman" w:eastAsia="Times New Roman" w:hAnsi="Times New Roman" w:cs="Times New Roman"/>
          <w:sz w:val="28"/>
          <w:szCs w:val="28"/>
          <w:lang w:eastAsia="ru-RU"/>
        </w:rPr>
        <w:t xml:space="preserve"> годы» представлены в приложении № 1 к настоящей программе.</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Выполнение данной программы будет обеспечиваться путем адресного выделения средств из федерального, регионального бюджетов в виде субсидий местному бюджету на софинансирование мероприятий, проводимых администрацией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2D747F" w:rsidP="002D747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4</w:t>
      </w:r>
      <w:r w:rsidR="00D400B9" w:rsidRPr="00D400B9">
        <w:rPr>
          <w:rFonts w:ascii="Times New Roman" w:eastAsia="Times New Roman" w:hAnsi="Times New Roman" w:cs="Times New Roman"/>
          <w:sz w:val="28"/>
          <w:szCs w:val="28"/>
          <w:lang w:eastAsia="ru-RU"/>
        </w:rPr>
        <w:t>.2. План реализации мероприятий муниципальной программы «Формирование современной городской среды» на территории городского поселения «</w:t>
      </w:r>
      <w:r w:rsidR="00D400B9">
        <w:rPr>
          <w:rFonts w:ascii="Times New Roman" w:eastAsia="Times New Roman" w:hAnsi="Times New Roman" w:cs="Times New Roman"/>
          <w:sz w:val="28"/>
          <w:szCs w:val="28"/>
          <w:lang w:eastAsia="ru-RU"/>
        </w:rPr>
        <w:t>Оловяннинское</w:t>
      </w:r>
      <w:r w:rsidR="00D400B9" w:rsidRPr="00D400B9">
        <w:rPr>
          <w:rFonts w:ascii="Times New Roman" w:eastAsia="Times New Roman" w:hAnsi="Times New Roman" w:cs="Times New Roman"/>
          <w:sz w:val="28"/>
          <w:szCs w:val="28"/>
          <w:lang w:eastAsia="ru-RU"/>
        </w:rPr>
        <w:t>» на 20</w:t>
      </w:r>
      <w:r w:rsidR="0098342D">
        <w:rPr>
          <w:rFonts w:ascii="Times New Roman" w:eastAsia="Times New Roman" w:hAnsi="Times New Roman" w:cs="Times New Roman"/>
          <w:sz w:val="28"/>
          <w:szCs w:val="28"/>
          <w:lang w:eastAsia="ru-RU"/>
        </w:rPr>
        <w:t>24-</w:t>
      </w:r>
      <w:r w:rsidR="00D400B9" w:rsidRPr="00D400B9">
        <w:rPr>
          <w:rFonts w:ascii="Times New Roman" w:eastAsia="Times New Roman" w:hAnsi="Times New Roman" w:cs="Times New Roman"/>
          <w:sz w:val="28"/>
          <w:szCs w:val="28"/>
          <w:lang w:eastAsia="ru-RU"/>
        </w:rPr>
        <w:t>202</w:t>
      </w:r>
      <w:r w:rsidR="0098342D">
        <w:rPr>
          <w:rFonts w:ascii="Times New Roman" w:eastAsia="Times New Roman" w:hAnsi="Times New Roman" w:cs="Times New Roman"/>
          <w:sz w:val="28"/>
          <w:szCs w:val="28"/>
          <w:lang w:eastAsia="ru-RU"/>
        </w:rPr>
        <w:t>6</w:t>
      </w:r>
      <w:r w:rsidR="00D400B9" w:rsidRPr="00D400B9">
        <w:rPr>
          <w:rFonts w:ascii="Times New Roman" w:eastAsia="Times New Roman" w:hAnsi="Times New Roman" w:cs="Times New Roman"/>
          <w:sz w:val="28"/>
          <w:szCs w:val="28"/>
          <w:lang w:eastAsia="ru-RU"/>
        </w:rPr>
        <w:t xml:space="preserve"> годы» представлены в приложении №2 к настоящей программе.</w:t>
      </w:r>
    </w:p>
    <w:p w:rsidR="00D400B9" w:rsidRPr="00D400B9" w:rsidRDefault="002D747F" w:rsidP="002D747F">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4</w:t>
      </w:r>
      <w:r w:rsidR="00D400B9" w:rsidRPr="00D400B9">
        <w:rPr>
          <w:rFonts w:ascii="Times New Roman" w:eastAsia="Times New Roman" w:hAnsi="Times New Roman" w:cs="Times New Roman"/>
          <w:sz w:val="28"/>
          <w:szCs w:val="28"/>
          <w:lang w:eastAsia="ru-RU"/>
        </w:rPr>
        <w:t>.3. Порядок разработки, обсуждения, согласования и утверждения дизайн-проекта благоустройства дворовой территории многоквартирного дома, расположенного на территории городского поселения «</w:t>
      </w:r>
      <w:r w:rsidR="00D400B9">
        <w:rPr>
          <w:rFonts w:ascii="Times New Roman" w:eastAsia="Times New Roman" w:hAnsi="Times New Roman" w:cs="Times New Roman"/>
          <w:sz w:val="28"/>
          <w:szCs w:val="28"/>
          <w:lang w:eastAsia="ru-RU"/>
        </w:rPr>
        <w:t>Оловяннинское</w:t>
      </w:r>
      <w:r w:rsidR="00D400B9" w:rsidRPr="00D400B9">
        <w:rPr>
          <w:rFonts w:ascii="Times New Roman" w:eastAsia="Times New Roman" w:hAnsi="Times New Roman" w:cs="Times New Roman"/>
          <w:sz w:val="28"/>
          <w:szCs w:val="28"/>
          <w:lang w:eastAsia="ru-RU"/>
        </w:rPr>
        <w:t>», а также дизайн-проекта благоустройства муниципальной территории общего пользования городского поселения «</w:t>
      </w:r>
      <w:r w:rsidR="00D400B9">
        <w:rPr>
          <w:rFonts w:ascii="Times New Roman" w:eastAsia="Times New Roman" w:hAnsi="Times New Roman" w:cs="Times New Roman"/>
          <w:sz w:val="28"/>
          <w:szCs w:val="28"/>
          <w:lang w:eastAsia="ru-RU"/>
        </w:rPr>
        <w:t>Оловяннинское</w:t>
      </w:r>
      <w:r w:rsidR="00F2699E">
        <w:rPr>
          <w:rFonts w:ascii="Times New Roman" w:eastAsia="Times New Roman" w:hAnsi="Times New Roman" w:cs="Times New Roman"/>
          <w:sz w:val="28"/>
          <w:szCs w:val="28"/>
          <w:lang w:eastAsia="ru-RU"/>
        </w:rPr>
        <w:t>» представлены в приложении №3</w:t>
      </w:r>
      <w:r w:rsidR="00D400B9" w:rsidRPr="00D400B9">
        <w:rPr>
          <w:rFonts w:ascii="Times New Roman" w:eastAsia="Times New Roman" w:hAnsi="Times New Roman" w:cs="Times New Roman"/>
          <w:sz w:val="28"/>
          <w:szCs w:val="28"/>
          <w:lang w:eastAsia="ru-RU"/>
        </w:rPr>
        <w:t xml:space="preserve"> к настоящей программе.</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EF4DB6" w:rsidRDefault="00C067AE" w:rsidP="002D747F">
      <w:pPr>
        <w:spacing w:after="0" w:line="240" w:lineRule="auto"/>
        <w:ind w:firstLine="709"/>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5</w:t>
      </w:r>
      <w:r w:rsidR="00D400B9" w:rsidRPr="00EF4DB6">
        <w:rPr>
          <w:rFonts w:ascii="Times New Roman" w:eastAsia="Times New Roman" w:hAnsi="Times New Roman" w:cs="Times New Roman"/>
          <w:b/>
          <w:bCs/>
          <w:kern w:val="36"/>
          <w:sz w:val="28"/>
          <w:szCs w:val="28"/>
          <w:lang w:eastAsia="ru-RU"/>
        </w:rPr>
        <w:t>.</w:t>
      </w:r>
      <w:r w:rsidR="00EF4DB6">
        <w:rPr>
          <w:rFonts w:ascii="Times New Roman" w:eastAsia="Times New Roman" w:hAnsi="Times New Roman" w:cs="Times New Roman"/>
          <w:kern w:val="36"/>
          <w:sz w:val="28"/>
          <w:szCs w:val="28"/>
          <w:lang w:eastAsia="ru-RU"/>
        </w:rPr>
        <w:t xml:space="preserve"> </w:t>
      </w:r>
      <w:r w:rsidR="00D400B9" w:rsidRPr="00EF4DB6">
        <w:rPr>
          <w:rFonts w:ascii="Times New Roman" w:eastAsia="Times New Roman" w:hAnsi="Times New Roman" w:cs="Times New Roman"/>
          <w:b/>
          <w:bCs/>
          <w:kern w:val="36"/>
          <w:sz w:val="28"/>
          <w:szCs w:val="28"/>
          <w:lang w:eastAsia="ru-RU"/>
        </w:rPr>
        <w:t>Перечень показателей конечных результатов муниципальной программы, методики их расчета и плановые значения по годам реализации муниципальной программы</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C067AE" w:rsidP="002D747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5</w:t>
      </w:r>
      <w:r w:rsidR="00D400B9" w:rsidRPr="00D400B9">
        <w:rPr>
          <w:rFonts w:ascii="Times New Roman" w:eastAsia="Times New Roman" w:hAnsi="Times New Roman" w:cs="Times New Roman"/>
          <w:sz w:val="28"/>
          <w:szCs w:val="28"/>
          <w:lang w:eastAsia="ru-RU"/>
        </w:rPr>
        <w:t>.1. В результате реализации мероприятий Муниципальной программы ожидается снижение доли неблагоустроенных дворовых и муниципальных территорий общего пользования.</w:t>
      </w:r>
    </w:p>
    <w:p w:rsidR="00D400B9" w:rsidRPr="00D400B9" w:rsidRDefault="00C067AE" w:rsidP="002D747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lastRenderedPageBreak/>
        <w:t>5</w:t>
      </w:r>
      <w:r w:rsidR="00D400B9" w:rsidRPr="00D400B9">
        <w:rPr>
          <w:rFonts w:ascii="Times New Roman" w:eastAsia="Times New Roman" w:hAnsi="Times New Roman" w:cs="Times New Roman"/>
          <w:sz w:val="28"/>
          <w:szCs w:val="28"/>
          <w:lang w:eastAsia="ru-RU"/>
        </w:rPr>
        <w:t>.2. В результате реализации муниципальной программы планируется улучшение условий проживания н</w:t>
      </w:r>
      <w:r w:rsidR="00F2699E">
        <w:rPr>
          <w:rFonts w:ascii="Times New Roman" w:eastAsia="Times New Roman" w:hAnsi="Times New Roman" w:cs="Times New Roman"/>
          <w:sz w:val="28"/>
          <w:szCs w:val="28"/>
          <w:lang w:eastAsia="ru-RU"/>
        </w:rPr>
        <w:t>аселения городского поселения «</w:t>
      </w:r>
      <w:r w:rsidR="00D400B9">
        <w:rPr>
          <w:rFonts w:ascii="Times New Roman" w:eastAsia="Times New Roman" w:hAnsi="Times New Roman" w:cs="Times New Roman"/>
          <w:sz w:val="28"/>
          <w:szCs w:val="28"/>
          <w:lang w:eastAsia="ru-RU"/>
        </w:rPr>
        <w:t>Оловяннинское</w:t>
      </w:r>
      <w:r w:rsidR="00D400B9" w:rsidRPr="00D400B9">
        <w:rPr>
          <w:rFonts w:ascii="Times New Roman" w:eastAsia="Times New Roman" w:hAnsi="Times New Roman" w:cs="Times New Roman"/>
          <w:sz w:val="28"/>
          <w:szCs w:val="28"/>
          <w:lang w:eastAsia="ru-RU"/>
        </w:rPr>
        <w:t>»:</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1. Увеличение количества/площади благоустроенных дворовых территорий многоквартирных домов;</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 Рост доли  благоустроенных дворовых территорий от общего количества площади дворовых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 Увеличение охвата  населения благоустроенными дворовыми территориями;</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4. Увеличение объема трудового участия заинтересованных лиц в выполнении минимального и дополнительного перечня работ по благоустройству дворовых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5. Увеличение количества благоустроенных общественных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6. Увеличение площади благоустроенных общественных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7. Увеличение доли  площади благоустроенных общественных территорий к общей площади общественных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8. Увеличение площади благоустроенных общественных территорий, приходящейся на 1 жителя муниципального образования</w:t>
      </w:r>
      <w:r w:rsidRPr="00D400B9">
        <w:rPr>
          <w:rFonts w:ascii="Times New Roman" w:eastAsia="Times New Roman" w:hAnsi="Times New Roman" w:cs="Times New Roman"/>
          <w:b/>
          <w:bCs/>
          <w:sz w:val="28"/>
          <w:szCs w:val="28"/>
          <w:lang w:eastAsia="ru-RU"/>
        </w:rPr>
        <w:t> </w:t>
      </w:r>
    </w:p>
    <w:p w:rsidR="00C067AE" w:rsidRDefault="00C067AE" w:rsidP="002D747F">
      <w:pPr>
        <w:spacing w:after="0" w:line="240" w:lineRule="auto"/>
        <w:ind w:firstLine="709"/>
        <w:jc w:val="center"/>
        <w:rPr>
          <w:rFonts w:ascii="Times New Roman" w:eastAsia="Times New Roman" w:hAnsi="Times New Roman" w:cs="Times New Roman"/>
          <w:b/>
          <w:bCs/>
          <w:sz w:val="28"/>
          <w:szCs w:val="28"/>
          <w:lang w:eastAsia="ru-RU"/>
        </w:rPr>
      </w:pPr>
    </w:p>
    <w:p w:rsidR="00D400B9" w:rsidRPr="00D400B9" w:rsidRDefault="00C067AE" w:rsidP="002D747F">
      <w:pPr>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szCs w:val="28"/>
          <w:lang w:eastAsia="ru-RU"/>
        </w:rPr>
        <w:t>6</w:t>
      </w:r>
      <w:r w:rsidR="00D400B9" w:rsidRPr="00D400B9">
        <w:rPr>
          <w:rFonts w:ascii="Times New Roman" w:eastAsia="Times New Roman" w:hAnsi="Times New Roman" w:cs="Times New Roman"/>
          <w:b/>
          <w:bCs/>
          <w:sz w:val="28"/>
          <w:szCs w:val="28"/>
          <w:lang w:eastAsia="ru-RU"/>
        </w:rPr>
        <w:t>. Финансовое обеспечение Программы</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Default="00C067AE" w:rsidP="002D747F">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r w:rsidR="00D400B9" w:rsidRPr="00D400B9">
        <w:rPr>
          <w:rFonts w:ascii="Times New Roman" w:eastAsia="Times New Roman" w:hAnsi="Times New Roman" w:cs="Times New Roman"/>
          <w:sz w:val="28"/>
          <w:szCs w:val="28"/>
          <w:lang w:eastAsia="ru-RU"/>
        </w:rPr>
        <w:t xml:space="preserve">.1. </w:t>
      </w:r>
      <w:r w:rsidR="00D400B9" w:rsidRPr="00177871">
        <w:rPr>
          <w:rFonts w:ascii="Times New Roman" w:eastAsia="Times New Roman" w:hAnsi="Times New Roman" w:cs="Times New Roman"/>
          <w:sz w:val="28"/>
          <w:szCs w:val="28"/>
          <w:lang w:eastAsia="ru-RU"/>
        </w:rPr>
        <w:t xml:space="preserve">Финансирование  мероприятий Программы будет осуществляется путём предоставления субсидий бюджету городского поселения «Оловяннинское, в размере </w:t>
      </w:r>
      <w:r w:rsidR="0098342D">
        <w:rPr>
          <w:rFonts w:ascii="Times New Roman" w:eastAsia="Times New Roman" w:hAnsi="Times New Roman" w:cs="Times New Roman"/>
          <w:sz w:val="28"/>
          <w:szCs w:val="28"/>
          <w:lang w:eastAsia="ru-RU"/>
        </w:rPr>
        <w:t>59,200</w:t>
      </w:r>
      <w:r w:rsidR="00D400B9" w:rsidRPr="00177871">
        <w:rPr>
          <w:rFonts w:ascii="Times New Roman" w:eastAsia="Times New Roman" w:hAnsi="Times New Roman" w:cs="Times New Roman"/>
          <w:sz w:val="28"/>
          <w:szCs w:val="28"/>
          <w:lang w:eastAsia="ru-RU"/>
        </w:rPr>
        <w:t xml:space="preserve"> </w:t>
      </w:r>
      <w:r w:rsidR="00177871" w:rsidRPr="00177871">
        <w:rPr>
          <w:rFonts w:ascii="Times New Roman" w:eastAsia="Times New Roman" w:hAnsi="Times New Roman" w:cs="Times New Roman"/>
          <w:sz w:val="28"/>
          <w:szCs w:val="28"/>
          <w:lang w:eastAsia="ru-RU"/>
        </w:rPr>
        <w:t>млн</w:t>
      </w:r>
      <w:r w:rsidR="00D400B9" w:rsidRPr="00177871">
        <w:rPr>
          <w:rFonts w:ascii="Times New Roman" w:eastAsia="Times New Roman" w:hAnsi="Times New Roman" w:cs="Times New Roman"/>
          <w:sz w:val="28"/>
          <w:szCs w:val="28"/>
          <w:lang w:eastAsia="ru-RU"/>
        </w:rPr>
        <w:t>.</w:t>
      </w:r>
      <w:r w:rsidR="00177871" w:rsidRPr="00177871">
        <w:rPr>
          <w:rFonts w:ascii="Times New Roman" w:eastAsia="Times New Roman" w:hAnsi="Times New Roman" w:cs="Times New Roman"/>
          <w:sz w:val="28"/>
          <w:szCs w:val="28"/>
          <w:lang w:eastAsia="ru-RU"/>
        </w:rPr>
        <w:t xml:space="preserve"> рублей</w:t>
      </w:r>
      <w:r w:rsidR="00D400B9" w:rsidRPr="00177871">
        <w:rPr>
          <w:rFonts w:ascii="Times New Roman" w:eastAsia="Times New Roman" w:hAnsi="Times New Roman" w:cs="Times New Roman"/>
          <w:sz w:val="28"/>
          <w:szCs w:val="28"/>
          <w:lang w:eastAsia="ru-RU"/>
        </w:rPr>
        <w:t xml:space="preserve"> </w:t>
      </w:r>
      <w:r w:rsidR="00177871" w:rsidRPr="00177871">
        <w:rPr>
          <w:rFonts w:ascii="Times New Roman" w:eastAsia="Times New Roman" w:hAnsi="Times New Roman" w:cs="Times New Roman"/>
          <w:sz w:val="28"/>
          <w:szCs w:val="28"/>
          <w:lang w:eastAsia="ru-RU"/>
        </w:rPr>
        <w:t xml:space="preserve">из них </w:t>
      </w:r>
      <w:r w:rsidR="00D400B9" w:rsidRPr="00177871">
        <w:rPr>
          <w:rFonts w:ascii="Times New Roman" w:eastAsia="Times New Roman" w:hAnsi="Times New Roman" w:cs="Times New Roman"/>
          <w:sz w:val="28"/>
          <w:szCs w:val="28"/>
          <w:lang w:eastAsia="ru-RU"/>
        </w:rPr>
        <w:t xml:space="preserve">на условиях софинансирования: </w:t>
      </w:r>
    </w:p>
    <w:p w:rsidR="0098342D" w:rsidRPr="00177871" w:rsidRDefault="0098342D" w:rsidP="002D747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за счет средств федерального бюджета 50,000 млн.рублей.</w:t>
      </w:r>
    </w:p>
    <w:p w:rsidR="00D400B9" w:rsidRPr="00177871"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177871">
        <w:rPr>
          <w:rFonts w:ascii="Times New Roman" w:eastAsia="Times New Roman" w:hAnsi="Times New Roman" w:cs="Times New Roman"/>
          <w:sz w:val="28"/>
          <w:szCs w:val="28"/>
          <w:lang w:eastAsia="ru-RU"/>
        </w:rPr>
        <w:t xml:space="preserve">за счет средств </w:t>
      </w:r>
      <w:r w:rsidR="0098342D">
        <w:rPr>
          <w:rFonts w:ascii="Times New Roman" w:eastAsia="Times New Roman" w:hAnsi="Times New Roman" w:cs="Times New Roman"/>
          <w:sz w:val="28"/>
          <w:szCs w:val="28"/>
          <w:lang w:eastAsia="ru-RU"/>
        </w:rPr>
        <w:t>краевого</w:t>
      </w:r>
      <w:r w:rsidR="00BE0E31" w:rsidRPr="00177871">
        <w:rPr>
          <w:rFonts w:ascii="Times New Roman" w:eastAsia="Times New Roman" w:hAnsi="Times New Roman" w:cs="Times New Roman"/>
          <w:sz w:val="28"/>
          <w:szCs w:val="28"/>
          <w:lang w:eastAsia="ru-RU"/>
        </w:rPr>
        <w:t xml:space="preserve"> бюджета </w:t>
      </w:r>
      <w:r w:rsidR="00177871" w:rsidRPr="00177871">
        <w:rPr>
          <w:rFonts w:ascii="Times New Roman" w:eastAsia="Times New Roman" w:hAnsi="Times New Roman" w:cs="Times New Roman"/>
          <w:sz w:val="28"/>
          <w:szCs w:val="28"/>
          <w:lang w:eastAsia="ru-RU"/>
        </w:rPr>
        <w:t>9,</w:t>
      </w:r>
      <w:r w:rsidR="0098342D">
        <w:rPr>
          <w:rFonts w:ascii="Times New Roman" w:eastAsia="Times New Roman" w:hAnsi="Times New Roman" w:cs="Times New Roman"/>
          <w:sz w:val="28"/>
          <w:szCs w:val="28"/>
          <w:lang w:eastAsia="ru-RU"/>
        </w:rPr>
        <w:t>200</w:t>
      </w:r>
      <w:r w:rsidR="00BE0E31" w:rsidRPr="00177871">
        <w:rPr>
          <w:rFonts w:ascii="Times New Roman" w:eastAsia="Times New Roman" w:hAnsi="Times New Roman" w:cs="Times New Roman"/>
          <w:sz w:val="28"/>
          <w:szCs w:val="28"/>
          <w:lang w:eastAsia="ru-RU"/>
        </w:rPr>
        <w:t xml:space="preserve"> </w:t>
      </w:r>
      <w:r w:rsidR="00177871" w:rsidRPr="00177871">
        <w:rPr>
          <w:rFonts w:ascii="Times New Roman" w:eastAsia="Times New Roman" w:hAnsi="Times New Roman" w:cs="Times New Roman"/>
          <w:sz w:val="28"/>
          <w:szCs w:val="28"/>
          <w:lang w:eastAsia="ru-RU"/>
        </w:rPr>
        <w:t>млн.</w:t>
      </w:r>
      <w:r w:rsidR="00BE0E31" w:rsidRPr="00177871">
        <w:rPr>
          <w:rFonts w:ascii="Times New Roman" w:eastAsia="Times New Roman" w:hAnsi="Times New Roman" w:cs="Times New Roman"/>
          <w:sz w:val="28"/>
          <w:szCs w:val="28"/>
          <w:lang w:eastAsia="ru-RU"/>
        </w:rPr>
        <w:t xml:space="preserve"> рублей.</w:t>
      </w:r>
      <w:r w:rsidRPr="00177871">
        <w:rPr>
          <w:rFonts w:ascii="Times New Roman" w:eastAsia="Times New Roman" w:hAnsi="Times New Roman" w:cs="Times New Roman"/>
          <w:sz w:val="28"/>
          <w:szCs w:val="28"/>
          <w:lang w:eastAsia="ru-RU"/>
        </w:rPr>
        <w:t xml:space="preserve"> </w:t>
      </w:r>
    </w:p>
    <w:p w:rsidR="00D400B9" w:rsidRPr="00D400B9" w:rsidRDefault="00C067AE" w:rsidP="00C067A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6</w:t>
      </w:r>
      <w:r w:rsidR="00D400B9" w:rsidRPr="00D400B9">
        <w:rPr>
          <w:rFonts w:ascii="Times New Roman" w:eastAsia="Times New Roman" w:hAnsi="Times New Roman" w:cs="Times New Roman"/>
          <w:sz w:val="28"/>
          <w:szCs w:val="28"/>
          <w:lang w:eastAsia="ru-RU"/>
        </w:rPr>
        <w:t>.2. Перечень работ п</w:t>
      </w:r>
      <w:r w:rsidR="001E1AA3">
        <w:rPr>
          <w:rFonts w:ascii="Times New Roman" w:eastAsia="Times New Roman" w:hAnsi="Times New Roman" w:cs="Times New Roman"/>
          <w:sz w:val="28"/>
          <w:szCs w:val="28"/>
          <w:lang w:eastAsia="ru-RU"/>
        </w:rPr>
        <w:t>о благоустройству муниципальн</w:t>
      </w:r>
      <w:r w:rsidR="00D400B9" w:rsidRPr="00D400B9">
        <w:rPr>
          <w:rFonts w:ascii="Times New Roman" w:eastAsia="Times New Roman" w:hAnsi="Times New Roman" w:cs="Times New Roman"/>
          <w:sz w:val="28"/>
          <w:szCs w:val="28"/>
          <w:lang w:eastAsia="ru-RU"/>
        </w:rPr>
        <w:t>ых территорий общего пользования</w:t>
      </w:r>
    </w:p>
    <w:p w:rsidR="00D400B9" w:rsidRPr="00D400B9" w:rsidRDefault="00C067AE" w:rsidP="002D747F">
      <w:pPr>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6</w:t>
      </w:r>
      <w:r w:rsidR="00D400B9" w:rsidRPr="00D400B9">
        <w:rPr>
          <w:rFonts w:ascii="Times New Roman" w:eastAsia="Times New Roman" w:hAnsi="Times New Roman" w:cs="Times New Roman"/>
          <w:sz w:val="28"/>
          <w:szCs w:val="28"/>
          <w:lang w:eastAsia="ru-RU"/>
        </w:rPr>
        <w:t>.3. Минимальный перечень работ по благоустройству дворовых территорий многоквартирных домов:</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а) ремонт дворовых проездов;</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б) обеспечение освещения дворовых территорий;</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 установка скамеек;</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г) установка урн для мусора;</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Дополнительный перечень работ по благоустройству дворовых территорий многоквартирных домов:</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а) оборудование детских и (или) спортивных площадок;</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б) озеленение придомовой территории;</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 оборудование автомобильных парковок;</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г) устройство пандусов;</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 устройство контейнерной площадки</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и иные виды работ</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b/>
          <w:bCs/>
          <w:i/>
          <w:iCs/>
          <w:sz w:val="28"/>
          <w:szCs w:val="28"/>
          <w:lang w:eastAsia="ru-RU"/>
        </w:rPr>
        <w:lastRenderedPageBreak/>
        <w:t xml:space="preserve">(Выполнение видов работ из дополнительного перечня работ возможно при условии софинансирования за счет средств заинтересованных лиц указанных видов работ в размере не </w:t>
      </w:r>
      <w:r w:rsidRPr="00CA66DD">
        <w:rPr>
          <w:rFonts w:ascii="Times New Roman" w:eastAsia="Times New Roman" w:hAnsi="Times New Roman" w:cs="Times New Roman"/>
          <w:b/>
          <w:bCs/>
          <w:i/>
          <w:iCs/>
          <w:sz w:val="28"/>
          <w:szCs w:val="28"/>
          <w:lang w:eastAsia="ru-RU"/>
        </w:rPr>
        <w:t>менее 30 процентов от общей стоимости соответствующего вида работ).</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Порядок предоставления и расходования субсидий из бюджета Забайкальского края бюджетам муниципальных образований устанавливается нормативными  правовыми актами Правительства Забайкальского края.</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Распределение объема средств в 20</w:t>
      </w:r>
      <w:r w:rsidR="00251D53">
        <w:rPr>
          <w:rFonts w:ascii="Times New Roman" w:eastAsia="Times New Roman" w:hAnsi="Times New Roman" w:cs="Times New Roman"/>
          <w:sz w:val="28"/>
          <w:szCs w:val="28"/>
          <w:lang w:eastAsia="ru-RU"/>
        </w:rPr>
        <w:t>24</w:t>
      </w:r>
      <w:r w:rsidRPr="009A4E30">
        <w:rPr>
          <w:rFonts w:ascii="Times New Roman" w:eastAsia="Times New Roman" w:hAnsi="Times New Roman" w:cs="Times New Roman"/>
          <w:sz w:val="28"/>
          <w:szCs w:val="28"/>
          <w:lang w:eastAsia="ru-RU"/>
        </w:rPr>
        <w:t>-202</w:t>
      </w:r>
      <w:r w:rsidR="00251D53">
        <w:rPr>
          <w:rFonts w:ascii="Times New Roman" w:eastAsia="Times New Roman" w:hAnsi="Times New Roman" w:cs="Times New Roman"/>
          <w:sz w:val="28"/>
          <w:szCs w:val="28"/>
          <w:lang w:eastAsia="ru-RU"/>
        </w:rPr>
        <w:t>6</w:t>
      </w:r>
      <w:r w:rsidRPr="009A4E30">
        <w:rPr>
          <w:rFonts w:ascii="Times New Roman" w:eastAsia="Times New Roman" w:hAnsi="Times New Roman" w:cs="Times New Roman"/>
          <w:sz w:val="28"/>
          <w:szCs w:val="28"/>
          <w:lang w:eastAsia="ru-RU"/>
        </w:rPr>
        <w:t xml:space="preserve"> годы, полученных из бюджета Забайкальского края, осуществляется следующим образом:</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 не менее 2/3 объема средств подлежит направлению на софинансирование мероприятий по благоустройству дворовых территорий многоквартирных домов из минимального перечня;</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 xml:space="preserve">1/3 объема средств подлежит направлению на софинансирование иных мероприятий (благоустройство центральных улиц; площадей, </w:t>
      </w:r>
      <w:r w:rsidR="009A4E30" w:rsidRPr="009A4E30">
        <w:rPr>
          <w:rFonts w:ascii="Times New Roman" w:eastAsia="Times New Roman" w:hAnsi="Times New Roman" w:cs="Times New Roman"/>
          <w:sz w:val="28"/>
          <w:szCs w:val="28"/>
          <w:lang w:eastAsia="ru-RU"/>
        </w:rPr>
        <w:t>парков, скверов</w:t>
      </w:r>
      <w:r w:rsidRPr="009A4E30">
        <w:rPr>
          <w:rFonts w:ascii="Times New Roman" w:eastAsia="Times New Roman" w:hAnsi="Times New Roman" w:cs="Times New Roman"/>
          <w:sz w:val="28"/>
          <w:szCs w:val="28"/>
          <w:lang w:eastAsia="ru-RU"/>
        </w:rPr>
        <w:t xml:space="preserve"> и.т.д.)</w:t>
      </w:r>
    </w:p>
    <w:p w:rsidR="00D400B9" w:rsidRPr="009A4E30" w:rsidRDefault="009A4E30"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6</w:t>
      </w:r>
      <w:r w:rsidR="00D400B9" w:rsidRPr="009A4E30">
        <w:rPr>
          <w:rFonts w:ascii="Times New Roman" w:eastAsia="Times New Roman" w:hAnsi="Times New Roman" w:cs="Times New Roman"/>
          <w:sz w:val="28"/>
          <w:szCs w:val="28"/>
          <w:lang w:eastAsia="ru-RU"/>
        </w:rPr>
        <w:t>.4.  Форма и минимальная доля финансового и (или) трудового участия заинтересованных лиц, организаций в выполнении минимального перечня работ по благоустройству дворовых территорий</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Форма и доля финансового участия:</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Работы из минимального перечня финансируются за счет средств федерального бюджета, бюджета Забайкальского края</w:t>
      </w:r>
      <w:r w:rsidR="00251D53">
        <w:rPr>
          <w:rFonts w:ascii="Times New Roman" w:eastAsia="Times New Roman" w:hAnsi="Times New Roman" w:cs="Times New Roman"/>
          <w:sz w:val="28"/>
          <w:szCs w:val="28"/>
          <w:lang w:eastAsia="ru-RU"/>
        </w:rPr>
        <w:t>.</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Денежные средства собственников помещений привлекаются при наличии соответствующего решения общего собрания собственников помещений, оформленного в строгом соответствии с жилищным законодательством Российской Федерации.</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Форма и доля трудового участия.</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Доля трудового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 xml:space="preserve">определяется как количество человек, привлекаемых </w:t>
      </w:r>
      <w:r w:rsidRPr="00D400B9">
        <w:rPr>
          <w:rFonts w:ascii="Times New Roman" w:eastAsia="Times New Roman" w:hAnsi="Times New Roman" w:cs="Times New Roman"/>
          <w:sz w:val="28"/>
          <w:szCs w:val="28"/>
          <w:lang w:eastAsia="ru-RU"/>
        </w:rPr>
        <w:t>для выполнения видов работ.</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Форма трудового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выполнение заинтересованными лицами, организациями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покраска оборудования, озеленение территории (посадка деревьев, кустарников); охрана объекта.</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предоставление строительных материалов, техники и пр.;</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обеспечение благоприятных условий для работы подрядной организации, выполняющей работы и её работников.</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r w:rsidR="00077B5A">
        <w:rPr>
          <w:rFonts w:ascii="Times New Roman" w:eastAsia="Times New Roman" w:hAnsi="Times New Roman" w:cs="Times New Roman"/>
          <w:sz w:val="28"/>
          <w:szCs w:val="28"/>
          <w:lang w:eastAsia="ru-RU"/>
        </w:rPr>
        <w:t>6</w:t>
      </w:r>
      <w:r w:rsidRPr="00D400B9">
        <w:rPr>
          <w:rFonts w:ascii="Times New Roman" w:eastAsia="Times New Roman" w:hAnsi="Times New Roman" w:cs="Times New Roman"/>
          <w:sz w:val="28"/>
          <w:szCs w:val="28"/>
          <w:lang w:eastAsia="ru-RU"/>
        </w:rPr>
        <w:t>.5.</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Форма и минимальная доля финансового и трудового участия заинтересованных лиц, организаций в выполнении дополнительного перечня работ по благоустройству дворовых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Форма и доля финансового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Доля финансового участия определяется как доля софинансирования (в процентах от стоимости выполнения работ);</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Денежные средства заинтересованных лиц привлекаются при наличии соответствующего решения общего собрания собственников помещений, оформленного в строгом соответствии с жилищным законодательством Российской Федерации.</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Форма и доля трудового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Доля трудового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определяется как количество человек, привлекаемых для выполнения видов работ.</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Форма трудового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выполнение заинтересованными лицами, организациями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покраска оборудования, озеленение территории (посадка деревьев, кустарников); охрана объекта.</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предоставление строительных материалов, техники и пр.;</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обеспечение благоприятных условий для работы подрядной организации, выполняющей работы и её работников.</w:t>
      </w:r>
    </w:p>
    <w:p w:rsidR="00D400B9" w:rsidRDefault="00D400B9" w:rsidP="002D747F">
      <w:pPr>
        <w:spacing w:after="0" w:line="240" w:lineRule="auto"/>
        <w:ind w:firstLine="709"/>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5.6. Нормативная стоимость (единичные расценки) работ по благоустройству, входящих в состав минимального  и дополнительного перечней работ.</w:t>
      </w:r>
    </w:p>
    <w:p w:rsidR="00E028A5" w:rsidRDefault="00E028A5" w:rsidP="002D747F">
      <w:pPr>
        <w:spacing w:after="0" w:line="240" w:lineRule="auto"/>
        <w:ind w:firstLine="709"/>
        <w:jc w:val="both"/>
        <w:rPr>
          <w:rFonts w:ascii="Times New Roman" w:eastAsia="Times New Roman" w:hAnsi="Times New Roman" w:cs="Times New Roman"/>
          <w:sz w:val="28"/>
          <w:szCs w:val="28"/>
          <w:lang w:eastAsia="ru-RU"/>
        </w:rPr>
      </w:pPr>
    </w:p>
    <w:tbl>
      <w:tblPr>
        <w:tblW w:w="9180" w:type="dxa"/>
        <w:tblCellMar>
          <w:left w:w="0" w:type="dxa"/>
          <w:right w:w="0" w:type="dxa"/>
        </w:tblCellMar>
        <w:tblLook w:val="04A0" w:firstRow="1" w:lastRow="0" w:firstColumn="1" w:lastColumn="0" w:noHBand="0" w:noVBand="1"/>
      </w:tblPr>
      <w:tblGrid>
        <w:gridCol w:w="661"/>
        <w:gridCol w:w="4371"/>
        <w:gridCol w:w="1279"/>
        <w:gridCol w:w="1480"/>
        <w:gridCol w:w="1389"/>
      </w:tblGrid>
      <w:tr w:rsidR="00D400B9" w:rsidRPr="00D400B9" w:rsidTr="00E028A5">
        <w:trPr>
          <w:trHeight w:val="1080"/>
        </w:trPr>
        <w:tc>
          <w:tcPr>
            <w:tcW w:w="6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п/п</w:t>
            </w:r>
          </w:p>
        </w:tc>
        <w:tc>
          <w:tcPr>
            <w:tcW w:w="437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Наименование работ</w:t>
            </w:r>
          </w:p>
        </w:tc>
        <w:tc>
          <w:tcPr>
            <w:tcW w:w="127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Един. изм.</w:t>
            </w:r>
          </w:p>
        </w:tc>
        <w:tc>
          <w:tcPr>
            <w:tcW w:w="14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един., руб.</w:t>
            </w:r>
          </w:p>
        </w:tc>
        <w:tc>
          <w:tcPr>
            <w:tcW w:w="138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един., руб. с НДС</w:t>
            </w:r>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w:t>
            </w:r>
          </w:p>
        </w:tc>
        <w:tc>
          <w:tcPr>
            <w:tcW w:w="12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w:t>
            </w:r>
          </w:p>
        </w:tc>
        <w:tc>
          <w:tcPr>
            <w:tcW w:w="14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w:t>
            </w:r>
          </w:p>
        </w:tc>
        <w:tc>
          <w:tcPr>
            <w:tcW w:w="13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w:t>
            </w:r>
          </w:p>
        </w:tc>
      </w:tr>
      <w:tr w:rsidR="00D400B9" w:rsidRPr="00D400B9" w:rsidTr="00EF4DB6">
        <w:trPr>
          <w:trHeight w:val="360"/>
        </w:trPr>
        <w:tc>
          <w:tcPr>
            <w:tcW w:w="9180" w:type="dxa"/>
            <w:gridSpan w:val="5"/>
            <w:tcBorders>
              <w:top w:val="nil"/>
              <w:left w:val="single" w:sz="8" w:space="0" w:color="auto"/>
              <w:bottom w:val="single" w:sz="8" w:space="0" w:color="auto"/>
              <w:right w:val="nil"/>
            </w:tcBorders>
            <w:tcMar>
              <w:top w:w="0" w:type="dxa"/>
              <w:left w:w="108" w:type="dxa"/>
              <w:bottom w:w="0" w:type="dxa"/>
              <w:right w:w="108" w:type="dxa"/>
            </w:tcMar>
            <w:vAlign w:val="center"/>
            <w:hideMark/>
          </w:tcPr>
          <w:p w:rsidR="00D400B9" w:rsidRPr="00E028A5" w:rsidRDefault="00D400B9" w:rsidP="00E028A5">
            <w:pPr>
              <w:spacing w:after="0" w:line="240" w:lineRule="auto"/>
              <w:jc w:val="center"/>
              <w:rPr>
                <w:rFonts w:ascii="Times New Roman" w:eastAsia="Times New Roman" w:hAnsi="Times New Roman" w:cs="Times New Roman"/>
                <w:b/>
                <w:sz w:val="24"/>
                <w:szCs w:val="24"/>
                <w:u w:val="single"/>
                <w:lang w:eastAsia="ru-RU"/>
              </w:rPr>
            </w:pPr>
            <w:r w:rsidRPr="00E028A5">
              <w:rPr>
                <w:rFonts w:ascii="Times New Roman" w:eastAsia="Times New Roman" w:hAnsi="Times New Roman" w:cs="Times New Roman"/>
                <w:b/>
                <w:sz w:val="24"/>
                <w:szCs w:val="24"/>
                <w:u w:val="single"/>
                <w:lang w:eastAsia="ru-RU"/>
              </w:rPr>
              <w:t>Минимальный перечень работ по благоустройству территорий</w:t>
            </w:r>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Разработка грунта с погрузкой в автомобили-самосвалы экскаваторами  с ковшом вместимостью 0,15 м3, группа грунтов: 1</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м3 грунта</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64,38</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75,97</w:t>
            </w:r>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371"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Устройство оснований и покрытий из песчано-гравийных или щебеночно-песчаных смесей: непрерывной гранулометрии С-4 и С-6, однослойных толщиной 15 см</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м2 основания или покрытия</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20,44</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24,12</w:t>
            </w:r>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Устройство покрытия толщиной 4 см из горячих асфальтобетонных смесей плотных мелкозернистых типа АБВ, плотность каменных материалов: 2,5-2,9 т/м3</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м2 покрытия</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219,13</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258,57</w:t>
            </w:r>
          </w:p>
        </w:tc>
      </w:tr>
      <w:tr w:rsidR="00D400B9" w:rsidRPr="00D400B9" w:rsidTr="00E028A5">
        <w:trPr>
          <w:trHeight w:val="69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бортовых камней бетонных</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1 м бортового </w:t>
            </w:r>
            <w:r w:rsidRPr="00D400B9">
              <w:rPr>
                <w:rFonts w:ascii="Times New Roman" w:eastAsia="Times New Roman" w:hAnsi="Times New Roman" w:cs="Times New Roman"/>
                <w:sz w:val="24"/>
                <w:szCs w:val="24"/>
                <w:lang w:eastAsia="ru-RU"/>
              </w:rPr>
              <w:lastRenderedPageBreak/>
              <w:t>камня</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lastRenderedPageBreak/>
              <w:t>155,69</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183,72</w:t>
            </w:r>
          </w:p>
        </w:tc>
      </w:tr>
      <w:tr w:rsidR="00D400B9" w:rsidRPr="00D400B9" w:rsidTr="00E028A5">
        <w:trPr>
          <w:trHeight w:val="39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5</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Камни бортовые БР 100.30.15 /бетон В30 (М400), объем 0,043 м3/ (ГОСТ 6665-91) (2,2т/м3)</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402,28</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474,69</w:t>
            </w:r>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Перевозка бетонных и ж/б изделий, стеновых и перегородочных материалов (кирпич, блоки, камни, плиты и панели), лесоматериалов круглых и пиломатериалов автомобилями бортовыми грузоподъемностью до 15 т, на расстояние до 122 км II класс груза</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т груза</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303,39</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358,0</w:t>
            </w:r>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Готовые песчано-щебеночные смеси марка 600, размер зерен 40-20 мм, сорт 3</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264,58</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312,20</w:t>
            </w:r>
          </w:p>
        </w:tc>
      </w:tr>
    </w:tbl>
    <w:p w:rsidR="00CE2230" w:rsidRDefault="00CE2230" w:rsidP="00CE2230">
      <w:pPr>
        <w:spacing w:after="0" w:line="240" w:lineRule="auto"/>
        <w:ind w:left="-567"/>
        <w:jc w:val="center"/>
        <w:rPr>
          <w:rFonts w:ascii="Times New Roman" w:eastAsia="Times New Roman" w:hAnsi="Times New Roman" w:cs="Times New Roman"/>
          <w:sz w:val="26"/>
          <w:szCs w:val="26"/>
          <w:lang w:eastAsia="ru-RU"/>
        </w:rPr>
      </w:pPr>
    </w:p>
    <w:p w:rsidR="00D400B9" w:rsidRPr="00D400B9" w:rsidRDefault="00D400B9" w:rsidP="00CE2230">
      <w:pPr>
        <w:spacing w:after="0" w:line="240" w:lineRule="auto"/>
        <w:ind w:left="-567"/>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xml:space="preserve">Единичные расценки </w:t>
      </w:r>
    </w:p>
    <w:p w:rsidR="00D400B9" w:rsidRDefault="00D400B9" w:rsidP="00CE2230">
      <w:pPr>
        <w:spacing w:after="0" w:line="240" w:lineRule="auto"/>
        <w:ind w:left="-567"/>
        <w:jc w:val="center"/>
        <w:rPr>
          <w:rFonts w:ascii="Times New Roman" w:eastAsia="Times New Roman" w:hAnsi="Times New Roman" w:cs="Times New Roman"/>
          <w:sz w:val="26"/>
          <w:szCs w:val="26"/>
          <w:lang w:eastAsia="ru-RU"/>
        </w:rPr>
      </w:pPr>
      <w:r w:rsidRPr="00D400B9">
        <w:rPr>
          <w:rFonts w:ascii="Times New Roman" w:eastAsia="Times New Roman" w:hAnsi="Times New Roman" w:cs="Times New Roman"/>
          <w:sz w:val="26"/>
          <w:szCs w:val="26"/>
          <w:lang w:eastAsia="ru-RU"/>
        </w:rPr>
        <w:t>на освещение дворовых территорий</w:t>
      </w:r>
    </w:p>
    <w:p w:rsidR="00CE2230" w:rsidRPr="00D400B9" w:rsidRDefault="00CE2230" w:rsidP="00CE2230">
      <w:pPr>
        <w:spacing w:after="0" w:line="240" w:lineRule="auto"/>
        <w:ind w:left="-567"/>
        <w:jc w:val="center"/>
        <w:rPr>
          <w:rFonts w:ascii="Times New Roman" w:eastAsia="Times New Roman" w:hAnsi="Times New Roman" w:cs="Times New Roman"/>
          <w:sz w:val="24"/>
          <w:szCs w:val="24"/>
          <w:lang w:eastAsia="ru-RU"/>
        </w:rPr>
      </w:pPr>
    </w:p>
    <w:tbl>
      <w:tblPr>
        <w:tblW w:w="9356" w:type="dxa"/>
        <w:tblInd w:w="-34" w:type="dxa"/>
        <w:tblCellMar>
          <w:left w:w="0" w:type="dxa"/>
          <w:right w:w="0" w:type="dxa"/>
        </w:tblCellMar>
        <w:tblLook w:val="04A0" w:firstRow="1" w:lastRow="0" w:firstColumn="1" w:lastColumn="0" w:noHBand="0" w:noVBand="1"/>
      </w:tblPr>
      <w:tblGrid>
        <w:gridCol w:w="599"/>
        <w:gridCol w:w="4678"/>
        <w:gridCol w:w="1953"/>
        <w:gridCol w:w="2126"/>
      </w:tblGrid>
      <w:tr w:rsidR="00D400B9" w:rsidRPr="00D400B9" w:rsidTr="00CE2230">
        <w:tc>
          <w:tcPr>
            <w:tcW w:w="5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w:t>
            </w:r>
          </w:p>
        </w:tc>
        <w:tc>
          <w:tcPr>
            <w:tcW w:w="467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Вид работы</w:t>
            </w:r>
          </w:p>
        </w:tc>
        <w:tc>
          <w:tcPr>
            <w:tcW w:w="195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Ед.</w:t>
            </w:r>
          </w:p>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измерения</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с НДС, руб.</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Работа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Прокладка провода по фасаду здания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101</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кронштейна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2 352</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светильника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1 877</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выключателя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фотоэлемента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312</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распределительной коробки</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686</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Прокладка труб гофра для защиты проводов</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31</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Затягивание провода в трубы</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8</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опоры СВ-110-5</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2 765</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Подвес провода СИП</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101</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Демонтаж светильника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754</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Демонтаж провода с фасада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24</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Демонтаж опоры</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709</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Сверление отверстий в кирпиче</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отв.</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15</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Материалы</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Провод ВВГ 3*2,5</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56</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Провод ВВГ 3*1,5</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35,5</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Опора СВ-110-5</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14000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Фотоэлемент</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367</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Автоматический выключатель 16А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Выключатель</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54,52</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Гофротруба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Труба полипропиленовая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48,00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Светодиодный светильник (с датчиком движения) накладной защитного исполнения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1 420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10</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Светильник светодиодный LED</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5 750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Кронштейн для светильников</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482,86</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Провод СИП 2*16</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42</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Провод СИП 4*16</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75</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Провод СИП 4*25</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Изолента ПВХ</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Коробка распределительная (IP-54)</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72,50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Клипса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7,96</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Дюбель-гвоздь (быстрый монтаж)</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3,50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Рейка DIN 30см</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17,95</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Шина нулевая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347,93</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
        </w:tc>
        <w:tc>
          <w:tcPr>
            <w:tcW w:w="467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Оборудование электроосвещения с установкой опор освещения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7145,74</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
        </w:tc>
        <w:tc>
          <w:tcPr>
            <w:tcW w:w="467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Разработка дизайн - проектов, сметной документации</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двор</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9017,6</w:t>
            </w:r>
          </w:p>
        </w:tc>
      </w:tr>
    </w:tbl>
    <w:p w:rsidR="00E028A5" w:rsidRDefault="00E028A5" w:rsidP="00E028A5">
      <w:pPr>
        <w:spacing w:after="0" w:line="240" w:lineRule="auto"/>
        <w:ind w:left="-567"/>
        <w:jc w:val="center"/>
        <w:rPr>
          <w:rFonts w:ascii="Times New Roman" w:eastAsia="Times New Roman" w:hAnsi="Times New Roman" w:cs="Times New Roman"/>
          <w:sz w:val="26"/>
          <w:szCs w:val="26"/>
          <w:lang w:eastAsia="ru-RU"/>
        </w:rPr>
      </w:pPr>
    </w:p>
    <w:p w:rsidR="00D400B9" w:rsidRPr="00D400B9" w:rsidRDefault="00D400B9" w:rsidP="00E028A5">
      <w:pPr>
        <w:spacing w:after="0" w:line="240" w:lineRule="auto"/>
        <w:ind w:left="-567"/>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xml:space="preserve">Единичные расценки </w:t>
      </w:r>
    </w:p>
    <w:p w:rsidR="00D400B9" w:rsidRDefault="00D400B9" w:rsidP="00E028A5">
      <w:pPr>
        <w:spacing w:after="0" w:line="240" w:lineRule="auto"/>
        <w:ind w:left="-567"/>
        <w:jc w:val="center"/>
        <w:rPr>
          <w:rFonts w:ascii="Times New Roman" w:eastAsia="Times New Roman" w:hAnsi="Times New Roman" w:cs="Times New Roman"/>
          <w:sz w:val="26"/>
          <w:szCs w:val="26"/>
          <w:lang w:eastAsia="ru-RU"/>
        </w:rPr>
      </w:pPr>
      <w:r w:rsidRPr="00D400B9">
        <w:rPr>
          <w:rFonts w:ascii="Times New Roman" w:eastAsia="Times New Roman" w:hAnsi="Times New Roman" w:cs="Times New Roman"/>
          <w:sz w:val="26"/>
          <w:szCs w:val="26"/>
          <w:lang w:eastAsia="ru-RU"/>
        </w:rPr>
        <w:t>на установку скамьи</w:t>
      </w:r>
    </w:p>
    <w:p w:rsidR="00E028A5" w:rsidRPr="00D400B9" w:rsidRDefault="00E028A5" w:rsidP="00E028A5">
      <w:pPr>
        <w:spacing w:after="0" w:line="240" w:lineRule="auto"/>
        <w:ind w:left="-567"/>
        <w:jc w:val="center"/>
        <w:rPr>
          <w:rFonts w:ascii="Times New Roman" w:eastAsia="Times New Roman" w:hAnsi="Times New Roman" w:cs="Times New Roman"/>
          <w:sz w:val="24"/>
          <w:szCs w:val="24"/>
          <w:lang w:eastAsia="ru-RU"/>
        </w:rPr>
      </w:pPr>
    </w:p>
    <w:tbl>
      <w:tblPr>
        <w:tblW w:w="9356" w:type="dxa"/>
        <w:tblInd w:w="-34" w:type="dxa"/>
        <w:tblCellMar>
          <w:left w:w="0" w:type="dxa"/>
          <w:right w:w="0" w:type="dxa"/>
        </w:tblCellMar>
        <w:tblLook w:val="04A0" w:firstRow="1" w:lastRow="0" w:firstColumn="1" w:lastColumn="0" w:noHBand="0" w:noVBand="1"/>
      </w:tblPr>
      <w:tblGrid>
        <w:gridCol w:w="599"/>
        <w:gridCol w:w="4678"/>
        <w:gridCol w:w="1762"/>
        <w:gridCol w:w="2317"/>
      </w:tblGrid>
      <w:tr w:rsidR="00D400B9" w:rsidRPr="00D400B9" w:rsidTr="00E028A5">
        <w:tc>
          <w:tcPr>
            <w:tcW w:w="5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
        </w:tc>
        <w:tc>
          <w:tcPr>
            <w:tcW w:w="46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Вид работы</w:t>
            </w:r>
          </w:p>
        </w:tc>
        <w:tc>
          <w:tcPr>
            <w:tcW w:w="17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Ед.измерения</w:t>
            </w:r>
          </w:p>
        </w:tc>
        <w:tc>
          <w:tcPr>
            <w:tcW w:w="23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с НДС, руб.</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Работа</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установки скамьи</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1876</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Оборудование</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Скамья</w:t>
            </w:r>
          </w:p>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Размеры: 1500*380*680</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3100,8</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Скамья</w:t>
            </w:r>
          </w:p>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Размеры: 2000*385*660</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4065,6</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Скамья со спинкой</w:t>
            </w:r>
          </w:p>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Размеры: 1985*715*955</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10843,3</w:t>
            </w:r>
          </w:p>
        </w:tc>
      </w:tr>
    </w:tbl>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Единичные расценки</w:t>
      </w:r>
    </w:p>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на установку урны</w:t>
      </w:r>
    </w:p>
    <w:tbl>
      <w:tblPr>
        <w:tblW w:w="9356" w:type="dxa"/>
        <w:tblInd w:w="-34" w:type="dxa"/>
        <w:tblCellMar>
          <w:left w:w="0" w:type="dxa"/>
          <w:right w:w="0" w:type="dxa"/>
        </w:tblCellMar>
        <w:tblLook w:val="04A0" w:firstRow="1" w:lastRow="0" w:firstColumn="1" w:lastColumn="0" w:noHBand="0" w:noVBand="1"/>
      </w:tblPr>
      <w:tblGrid>
        <w:gridCol w:w="599"/>
        <w:gridCol w:w="4678"/>
        <w:gridCol w:w="1762"/>
        <w:gridCol w:w="2317"/>
      </w:tblGrid>
      <w:tr w:rsidR="00D400B9" w:rsidRPr="00D400B9" w:rsidTr="00E028A5">
        <w:tc>
          <w:tcPr>
            <w:tcW w:w="5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w:t>
            </w:r>
          </w:p>
        </w:tc>
        <w:tc>
          <w:tcPr>
            <w:tcW w:w="46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Вид работы</w:t>
            </w:r>
          </w:p>
        </w:tc>
        <w:tc>
          <w:tcPr>
            <w:tcW w:w="17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Ед.</w:t>
            </w:r>
          </w:p>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измерения</w:t>
            </w:r>
          </w:p>
        </w:tc>
        <w:tc>
          <w:tcPr>
            <w:tcW w:w="23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с НДС, руб.</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Работа</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установки урны</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513</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Урна уличная 20-25 л.</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700</w:t>
            </w:r>
          </w:p>
        </w:tc>
      </w:tr>
    </w:tbl>
    <w:p w:rsidR="00D400B9" w:rsidRPr="00E028A5" w:rsidRDefault="00D400B9" w:rsidP="00EF4DB6">
      <w:pPr>
        <w:spacing w:before="100" w:beforeAutospacing="1" w:after="100" w:afterAutospacing="1" w:line="240" w:lineRule="auto"/>
        <w:ind w:left="-567"/>
        <w:jc w:val="center"/>
        <w:rPr>
          <w:rFonts w:ascii="Times New Roman" w:eastAsia="Times New Roman" w:hAnsi="Times New Roman" w:cs="Times New Roman"/>
          <w:b/>
          <w:sz w:val="24"/>
          <w:szCs w:val="24"/>
          <w:u w:val="single"/>
          <w:lang w:eastAsia="ru-RU"/>
        </w:rPr>
      </w:pPr>
      <w:r w:rsidRPr="00E028A5">
        <w:rPr>
          <w:rFonts w:ascii="Times New Roman" w:eastAsia="Times New Roman" w:hAnsi="Times New Roman" w:cs="Times New Roman"/>
          <w:b/>
          <w:sz w:val="24"/>
          <w:szCs w:val="24"/>
          <w:u w:val="single"/>
          <w:lang w:eastAsia="ru-RU"/>
        </w:rPr>
        <w:t>Дополнительный перечень работ по благоустройству</w:t>
      </w:r>
    </w:p>
    <w:tbl>
      <w:tblPr>
        <w:tblW w:w="9356" w:type="dxa"/>
        <w:tblInd w:w="-34" w:type="dxa"/>
        <w:tblCellMar>
          <w:left w:w="0" w:type="dxa"/>
          <w:right w:w="0" w:type="dxa"/>
        </w:tblCellMar>
        <w:tblLook w:val="04A0" w:firstRow="1" w:lastRow="0" w:firstColumn="1" w:lastColumn="0" w:noHBand="0" w:noVBand="1"/>
      </w:tblPr>
      <w:tblGrid>
        <w:gridCol w:w="790"/>
        <w:gridCol w:w="4881"/>
        <w:gridCol w:w="1667"/>
        <w:gridCol w:w="2018"/>
      </w:tblGrid>
      <w:tr w:rsidR="00D400B9" w:rsidRPr="00D400B9" w:rsidTr="00E028A5">
        <w:trPr>
          <w:trHeight w:val="300"/>
        </w:trPr>
        <w:tc>
          <w:tcPr>
            <w:tcW w:w="7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w:t>
            </w:r>
          </w:p>
        </w:tc>
        <w:tc>
          <w:tcPr>
            <w:tcW w:w="48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Вид работы</w:t>
            </w:r>
          </w:p>
        </w:tc>
        <w:tc>
          <w:tcPr>
            <w:tcW w:w="16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Ед.</w:t>
            </w:r>
          </w:p>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измерения</w:t>
            </w:r>
          </w:p>
        </w:tc>
        <w:tc>
          <w:tcPr>
            <w:tcW w:w="20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с НДС, руб.</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Обустройство детской игровой площадки</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1.1.</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Площадка малая</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качалка - балансир</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15 646,80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качели на металлических стойках</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5 664,00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песочница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10 124,40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горка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40 129,44</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домик - беседка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52 923,00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1.2.</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Средняя площадка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качалка - балансир</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15 646,80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качели на металлических стойках</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5 664,00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песочница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10 124,40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горка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40 129,44</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домик - беседка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44 850,00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детский игровой комплекс мини</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98 436,00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1.3.</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Большая площадка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качалка - балансир</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15 646,80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качели на металлических стойках</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5 664,00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песочница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10 124,40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горка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40 129,44</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домик - беседка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52 923,00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детский игровой комплекс</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116 154,48</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гимнастический городок</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76 945,44</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Ударопоглащающее покрытие</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1м2</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1 307,44</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Зеленые насаждения</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rPr>
          <w:trHeight w:val="72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Вырезка сухих веток и мелкой суши на деревьях лиственных пород с диаметром ствола до 35см</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дерево</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403,80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Фигурная обрезка дерева высотой до 5 метров</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дерево</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343,92</w:t>
            </w:r>
          </w:p>
        </w:tc>
      </w:tr>
      <w:tr w:rsidR="00D400B9" w:rsidRPr="00D400B9" w:rsidTr="00E028A5">
        <w:trPr>
          <w:trHeight w:val="72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Устройство контейнерной площадки на 3 контейнера для накопления ТКО</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CA66DD" w:rsidP="00CA66D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400B9" w:rsidRPr="00D400B9">
              <w:rPr>
                <w:rFonts w:ascii="Times New Roman" w:eastAsia="Times New Roman" w:hAnsi="Times New Roman" w:cs="Times New Roman"/>
                <w:sz w:val="24"/>
                <w:szCs w:val="24"/>
                <w:lang w:eastAsia="ru-RU"/>
              </w:rPr>
              <w:t>9665,00</w:t>
            </w:r>
          </w:p>
        </w:tc>
      </w:tr>
    </w:tbl>
    <w:p w:rsidR="00D400B9" w:rsidRPr="00D400B9" w:rsidRDefault="00D400B9" w:rsidP="006D197D">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r w:rsidR="006D197D">
        <w:rPr>
          <w:rFonts w:ascii="Times New Roman" w:eastAsia="Times New Roman" w:hAnsi="Times New Roman" w:cs="Times New Roman"/>
          <w:sz w:val="28"/>
          <w:szCs w:val="28"/>
          <w:lang w:eastAsia="ru-RU"/>
        </w:rPr>
        <w:tab/>
      </w:r>
      <w:r w:rsidR="00335C46">
        <w:rPr>
          <w:rFonts w:ascii="Times New Roman" w:eastAsia="Times New Roman" w:hAnsi="Times New Roman" w:cs="Times New Roman"/>
          <w:sz w:val="28"/>
          <w:szCs w:val="28"/>
          <w:lang w:eastAsia="ru-RU"/>
        </w:rPr>
        <w:t>6</w:t>
      </w:r>
      <w:r w:rsidRPr="00D400B9">
        <w:rPr>
          <w:rFonts w:ascii="Times New Roman" w:eastAsia="Times New Roman" w:hAnsi="Times New Roman" w:cs="Times New Roman"/>
          <w:sz w:val="28"/>
          <w:szCs w:val="28"/>
          <w:lang w:eastAsia="ru-RU"/>
        </w:rPr>
        <w:t>.7. Порядок аккумулирования средств заинтересованных лиц, направляемых на выполнение дополнительного перечня работ по благоустройству дворовых тер</w:t>
      </w:r>
      <w:r w:rsidR="00F2699E">
        <w:rPr>
          <w:rFonts w:ascii="Times New Roman" w:eastAsia="Times New Roman" w:hAnsi="Times New Roman" w:cs="Times New Roman"/>
          <w:sz w:val="28"/>
          <w:szCs w:val="28"/>
          <w:lang w:eastAsia="ru-RU"/>
        </w:rPr>
        <w:t>риторий изложен в Приложении № 4</w:t>
      </w:r>
      <w:r w:rsidRPr="00D400B9">
        <w:rPr>
          <w:rFonts w:ascii="Times New Roman" w:eastAsia="Times New Roman" w:hAnsi="Times New Roman" w:cs="Times New Roman"/>
          <w:sz w:val="28"/>
          <w:szCs w:val="28"/>
          <w:lang w:eastAsia="ru-RU"/>
        </w:rPr>
        <w:t xml:space="preserve"> к настоящей программе.</w:t>
      </w:r>
    </w:p>
    <w:p w:rsidR="00D400B9" w:rsidRPr="00D400B9" w:rsidRDefault="00D400B9" w:rsidP="006D197D">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335C46" w:rsidRDefault="00D400B9" w:rsidP="006D197D">
      <w:pPr>
        <w:spacing w:after="0" w:line="240" w:lineRule="auto"/>
        <w:jc w:val="center"/>
        <w:outlineLvl w:val="0"/>
        <w:rPr>
          <w:rFonts w:ascii="Times New Roman" w:eastAsia="Times New Roman" w:hAnsi="Times New Roman" w:cs="Times New Roman"/>
          <w:b/>
          <w:bCs/>
          <w:kern w:val="36"/>
          <w:sz w:val="28"/>
          <w:szCs w:val="28"/>
          <w:lang w:eastAsia="ru-RU"/>
        </w:rPr>
      </w:pPr>
      <w:r w:rsidRPr="00335C46">
        <w:rPr>
          <w:rFonts w:ascii="Times New Roman" w:eastAsia="Times New Roman" w:hAnsi="Times New Roman" w:cs="Times New Roman"/>
          <w:b/>
          <w:bCs/>
          <w:kern w:val="36"/>
          <w:sz w:val="28"/>
          <w:szCs w:val="28"/>
          <w:lang w:eastAsia="ru-RU"/>
        </w:rPr>
        <w:t>6. Описание рисков реализации муниципальной программы</w:t>
      </w:r>
    </w:p>
    <w:p w:rsidR="00335C46" w:rsidRDefault="00335C46" w:rsidP="006D197D">
      <w:pPr>
        <w:spacing w:after="0" w:line="240" w:lineRule="auto"/>
        <w:ind w:firstLine="709"/>
        <w:jc w:val="both"/>
        <w:rPr>
          <w:rFonts w:ascii="Times New Roman" w:eastAsia="Times New Roman" w:hAnsi="Times New Roman" w:cs="Times New Roman"/>
          <w:sz w:val="28"/>
          <w:szCs w:val="28"/>
          <w:lang w:eastAsia="ru-RU"/>
        </w:rPr>
      </w:pPr>
    </w:p>
    <w:p w:rsidR="00D400B9" w:rsidRPr="00D400B9" w:rsidRDefault="00D400B9" w:rsidP="006D197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К основным рискам реализации программы, которые могут препятствовать своевременному достижению запланированных результатов, относятся:</w:t>
      </w:r>
    </w:p>
    <w:p w:rsidR="00D400B9" w:rsidRPr="00D400B9" w:rsidRDefault="00D400B9" w:rsidP="006D197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законодательные риски, обусловленные изменением условий реализации программы;</w:t>
      </w:r>
    </w:p>
    <w:p w:rsidR="00D400B9" w:rsidRPr="00D400B9" w:rsidRDefault="00D400B9" w:rsidP="006D197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финансовые риски, обусловленные отсутствием или недостаточным объемом бюджетных ассигнований и (или) снижением финансирования программы;</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xml:space="preserve">- социальные риски, обусловленные низкой социальной активностью населения, отсутствием массовой культуры соучастия в благоустройстве дворовых территорий и т.д.; </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управленческие (внутренние) риски, обусловленные неэффективным управлением реализацией муниципальной программы, низким качеством межведомственного взаимодействия, недостаточным контролем над реализацией муниципальной программы и т. д.</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 иные риски, которые могут препятствовать выполнению (муниципальной) программы. </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Перечисленные риски могут повлечь невыполнение в полном объеме и в установленные сроки мероприятий программы, что, в конечном счете, отразится на достижении показателей реализации программы.</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Способом ограничения рисков будет являться подготовка и анализ отчетов о ходе реализации выполнения программы.</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EF4DB6">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______________________________________________________________</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w:t>
      </w:r>
    </w:p>
    <w:p w:rsidR="00D400B9" w:rsidRPr="00D400B9" w:rsidRDefault="00D400B9" w:rsidP="00D400B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w:t>
      </w:r>
    </w:p>
    <w:p w:rsidR="00D400B9" w:rsidRPr="00D400B9" w:rsidRDefault="00D400B9" w:rsidP="00D400B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w:t>
      </w:r>
    </w:p>
    <w:p w:rsidR="00D400B9" w:rsidRPr="00D400B9" w:rsidRDefault="00D400B9" w:rsidP="00D400B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w:t>
      </w:r>
    </w:p>
    <w:p w:rsidR="00973523" w:rsidRDefault="00973523" w:rsidP="00D400B9">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71725C" w:rsidRDefault="0071725C" w:rsidP="00D400B9">
      <w:pPr>
        <w:spacing w:before="100" w:beforeAutospacing="1" w:after="100" w:afterAutospacing="1" w:line="240" w:lineRule="auto"/>
        <w:jc w:val="center"/>
        <w:rPr>
          <w:rFonts w:ascii="Times New Roman" w:eastAsia="Times New Roman" w:hAnsi="Times New Roman" w:cs="Times New Roman"/>
          <w:sz w:val="28"/>
          <w:szCs w:val="28"/>
          <w:lang w:eastAsia="ru-RU"/>
        </w:rPr>
        <w:sectPr w:rsidR="0071725C" w:rsidSect="00757B34">
          <w:pgSz w:w="11906" w:h="16838"/>
          <w:pgMar w:top="1135" w:right="991" w:bottom="1134" w:left="1985" w:header="708" w:footer="708" w:gutter="0"/>
          <w:cols w:space="708"/>
          <w:docGrid w:linePitch="360"/>
        </w:sectPr>
      </w:pPr>
    </w:p>
    <w:p w:rsidR="0071725C" w:rsidRPr="001657FE" w:rsidRDefault="0071725C" w:rsidP="001E1AA3">
      <w:pPr>
        <w:spacing w:before="100" w:beforeAutospacing="1" w:after="100" w:afterAutospacing="1" w:line="240" w:lineRule="auto"/>
        <w:ind w:left="9781"/>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lastRenderedPageBreak/>
        <w:t xml:space="preserve">Приложение № </w:t>
      </w:r>
      <w:r>
        <w:rPr>
          <w:rFonts w:ascii="Times New Roman" w:eastAsia="Times New Roman" w:hAnsi="Times New Roman" w:cs="Times New Roman"/>
          <w:sz w:val="24"/>
          <w:szCs w:val="24"/>
          <w:lang w:eastAsia="ru-RU"/>
        </w:rPr>
        <w:t>1</w:t>
      </w:r>
      <w:r w:rsidRPr="00D400B9">
        <w:rPr>
          <w:rFonts w:ascii="Times New Roman" w:eastAsia="Times New Roman" w:hAnsi="Times New Roman" w:cs="Times New Roman"/>
          <w:sz w:val="24"/>
          <w:szCs w:val="24"/>
          <w:lang w:eastAsia="ru-RU"/>
        </w:rPr>
        <w:t xml:space="preserve"> к муниципальной программе «Формирование современной городской среды» на территории городского поселения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на 20</w:t>
      </w:r>
      <w:r w:rsidR="00251D53">
        <w:rPr>
          <w:rFonts w:ascii="Times New Roman" w:eastAsia="Times New Roman" w:hAnsi="Times New Roman" w:cs="Times New Roman"/>
          <w:sz w:val="24"/>
          <w:szCs w:val="24"/>
          <w:lang w:eastAsia="ru-RU"/>
        </w:rPr>
        <w:t>24</w:t>
      </w:r>
      <w:r w:rsidRPr="00D400B9">
        <w:rPr>
          <w:rFonts w:ascii="Times New Roman" w:eastAsia="Times New Roman" w:hAnsi="Times New Roman" w:cs="Times New Roman"/>
          <w:sz w:val="24"/>
          <w:szCs w:val="24"/>
          <w:lang w:eastAsia="ru-RU"/>
        </w:rPr>
        <w:t>-202</w:t>
      </w:r>
      <w:r w:rsidR="00251D53">
        <w:rPr>
          <w:rFonts w:ascii="Times New Roman" w:eastAsia="Times New Roman" w:hAnsi="Times New Roman" w:cs="Times New Roman"/>
          <w:sz w:val="24"/>
          <w:szCs w:val="24"/>
          <w:lang w:eastAsia="ru-RU"/>
        </w:rPr>
        <w:t>6</w:t>
      </w:r>
      <w:r w:rsidRPr="00D400B9">
        <w:rPr>
          <w:rFonts w:ascii="Times New Roman" w:eastAsia="Times New Roman" w:hAnsi="Times New Roman" w:cs="Times New Roman"/>
          <w:sz w:val="24"/>
          <w:szCs w:val="24"/>
          <w:lang w:eastAsia="ru-RU"/>
        </w:rPr>
        <w:t xml:space="preserve"> годы, утвержденной постановлением администрации городского поселения «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w:t>
      </w:r>
      <w:r w:rsidR="00251D53" w:rsidRPr="00D400B9">
        <w:rPr>
          <w:rFonts w:ascii="Times New Roman" w:eastAsia="Times New Roman" w:hAnsi="Times New Roman" w:cs="Times New Roman"/>
          <w:sz w:val="24"/>
          <w:szCs w:val="24"/>
          <w:lang w:eastAsia="ru-RU"/>
        </w:rPr>
        <w:t>от «</w:t>
      </w:r>
      <w:r w:rsidR="001E1AA3">
        <w:rPr>
          <w:rFonts w:ascii="Times New Roman" w:eastAsia="Times New Roman" w:hAnsi="Times New Roman" w:cs="Times New Roman"/>
          <w:sz w:val="24"/>
          <w:szCs w:val="24"/>
          <w:lang w:eastAsia="ru-RU"/>
        </w:rPr>
        <w:t>19</w:t>
      </w:r>
      <w:r w:rsidR="00251D53" w:rsidRPr="00D400B9">
        <w:rPr>
          <w:rFonts w:ascii="Times New Roman" w:eastAsia="Times New Roman" w:hAnsi="Times New Roman" w:cs="Times New Roman"/>
          <w:sz w:val="24"/>
          <w:szCs w:val="24"/>
          <w:lang w:eastAsia="ru-RU"/>
        </w:rPr>
        <w:t xml:space="preserve">» </w:t>
      </w:r>
      <w:r w:rsidR="00251D53">
        <w:rPr>
          <w:rFonts w:ascii="Times New Roman" w:eastAsia="Times New Roman" w:hAnsi="Times New Roman" w:cs="Times New Roman"/>
          <w:sz w:val="24"/>
          <w:szCs w:val="24"/>
          <w:lang w:eastAsia="ru-RU"/>
        </w:rPr>
        <w:t xml:space="preserve">февраля 2024 </w:t>
      </w:r>
      <w:r w:rsidR="00251D53" w:rsidRPr="00D400B9">
        <w:rPr>
          <w:rFonts w:ascii="Times New Roman" w:eastAsia="Times New Roman" w:hAnsi="Times New Roman" w:cs="Times New Roman"/>
          <w:sz w:val="24"/>
          <w:szCs w:val="24"/>
          <w:lang w:eastAsia="ru-RU"/>
        </w:rPr>
        <w:t>г. №</w:t>
      </w:r>
      <w:r w:rsidR="00251D53">
        <w:rPr>
          <w:rFonts w:ascii="Times New Roman" w:eastAsia="Times New Roman" w:hAnsi="Times New Roman" w:cs="Times New Roman"/>
          <w:sz w:val="24"/>
          <w:szCs w:val="24"/>
          <w:lang w:eastAsia="ru-RU"/>
        </w:rPr>
        <w:t xml:space="preserve"> 27                                                                                                                                                                    </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71725C">
        <w:rPr>
          <w:rFonts w:ascii="Times New Roman" w:eastAsia="Times New Roman" w:hAnsi="Times New Roman" w:cs="Times New Roman"/>
          <w:b/>
          <w:sz w:val="28"/>
          <w:szCs w:val="28"/>
          <w:lang w:eastAsia="ru-RU"/>
        </w:rPr>
        <w:t>Основные мероприятия, мероприятия, показатели и объемы финансирования муниципальной программы «Формирование современной городской среды» на территории городского п</w:t>
      </w:r>
      <w:r w:rsidR="00251D53">
        <w:rPr>
          <w:rFonts w:ascii="Times New Roman" w:eastAsia="Times New Roman" w:hAnsi="Times New Roman" w:cs="Times New Roman"/>
          <w:b/>
          <w:sz w:val="28"/>
          <w:szCs w:val="28"/>
          <w:lang w:eastAsia="ru-RU"/>
        </w:rPr>
        <w:t>оселения «Оловяннинское» на 2024</w:t>
      </w:r>
      <w:r w:rsidRPr="0071725C">
        <w:rPr>
          <w:rFonts w:ascii="Times New Roman" w:eastAsia="Times New Roman" w:hAnsi="Times New Roman" w:cs="Times New Roman"/>
          <w:b/>
          <w:sz w:val="28"/>
          <w:szCs w:val="28"/>
          <w:lang w:eastAsia="ru-RU"/>
        </w:rPr>
        <w:t>-202</w:t>
      </w:r>
      <w:r w:rsidR="00251D53">
        <w:rPr>
          <w:rFonts w:ascii="Times New Roman" w:eastAsia="Times New Roman" w:hAnsi="Times New Roman" w:cs="Times New Roman"/>
          <w:b/>
          <w:sz w:val="28"/>
          <w:szCs w:val="28"/>
          <w:lang w:eastAsia="ru-RU"/>
        </w:rPr>
        <w:t>6</w:t>
      </w:r>
      <w:r w:rsidRPr="0071725C">
        <w:rPr>
          <w:rFonts w:ascii="Times New Roman" w:eastAsia="Times New Roman" w:hAnsi="Times New Roman" w:cs="Times New Roman"/>
          <w:b/>
          <w:sz w:val="28"/>
          <w:szCs w:val="28"/>
          <w:lang w:eastAsia="ru-RU"/>
        </w:rPr>
        <w:t xml:space="preserve"> годы»</w:t>
      </w:r>
      <w:r w:rsidRPr="0071725C">
        <w:rPr>
          <w:rFonts w:ascii="Times New Roman" w:eastAsia="Times New Roman" w:hAnsi="Times New Roman" w:cs="Times New Roman"/>
          <w:b/>
          <w:bCs/>
          <w:sz w:val="28"/>
          <w:szCs w:val="28"/>
          <w:lang w:eastAsia="ru-RU"/>
        </w:rPr>
        <w:t xml:space="preserve"> </w:t>
      </w:r>
    </w:p>
    <w:tbl>
      <w:tblPr>
        <w:tblW w:w="14820" w:type="dxa"/>
        <w:tblInd w:w="-318" w:type="dxa"/>
        <w:tblCellMar>
          <w:left w:w="0" w:type="dxa"/>
          <w:right w:w="0" w:type="dxa"/>
        </w:tblCellMar>
        <w:tblLook w:val="04A0" w:firstRow="1" w:lastRow="0" w:firstColumn="1" w:lastColumn="0" w:noHBand="0" w:noVBand="1"/>
      </w:tblPr>
      <w:tblGrid>
        <w:gridCol w:w="596"/>
        <w:gridCol w:w="2202"/>
        <w:gridCol w:w="1198"/>
        <w:gridCol w:w="1467"/>
        <w:gridCol w:w="1835"/>
        <w:gridCol w:w="1245"/>
        <w:gridCol w:w="1744"/>
        <w:gridCol w:w="937"/>
        <w:gridCol w:w="783"/>
        <w:gridCol w:w="1007"/>
        <w:gridCol w:w="904"/>
        <w:gridCol w:w="902"/>
      </w:tblGrid>
      <w:tr w:rsidR="0071725C" w:rsidRPr="0071725C" w:rsidTr="0071725C">
        <w:trPr>
          <w:trHeight w:val="900"/>
        </w:trPr>
        <w:tc>
          <w:tcPr>
            <w:tcW w:w="580" w:type="dxa"/>
            <w:vMerge w:val="restar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r w:rsidRPr="0071725C">
              <w:rPr>
                <w:rFonts w:ascii="Times New Roman" w:eastAsia="Times New Roman" w:hAnsi="Times New Roman" w:cs="Times New Roman"/>
                <w:b/>
                <w:bCs/>
                <w:sz w:val="24"/>
                <w:szCs w:val="24"/>
                <w:lang w:eastAsia="ru-RU"/>
              </w:rPr>
              <w:t>№ п/п</w:t>
            </w:r>
          </w:p>
        </w:tc>
        <w:tc>
          <w:tcPr>
            <w:tcW w:w="212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Наименование целей, задач, подпрограмм, основных мероприятий, мероприятий, ведомственных целевых программ, показателей</w:t>
            </w:r>
          </w:p>
        </w:tc>
        <w:tc>
          <w:tcPr>
            <w:tcW w:w="116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Единица измерения показателя</w:t>
            </w:r>
          </w:p>
        </w:tc>
        <w:tc>
          <w:tcPr>
            <w:tcW w:w="1419"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Коэффициент значимости</w:t>
            </w:r>
          </w:p>
        </w:tc>
        <w:tc>
          <w:tcPr>
            <w:tcW w:w="1773"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Методика расчета показателя</w:t>
            </w:r>
          </w:p>
        </w:tc>
        <w:tc>
          <w:tcPr>
            <w:tcW w:w="120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Сроки реализации</w:t>
            </w:r>
          </w:p>
        </w:tc>
        <w:tc>
          <w:tcPr>
            <w:tcW w:w="168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Ответственный исполнитель и соисполнители</w:t>
            </w:r>
          </w:p>
        </w:tc>
        <w:tc>
          <w:tcPr>
            <w:tcW w:w="288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Коды бюджетной классификации расходов</w:t>
            </w:r>
          </w:p>
        </w:tc>
        <w:tc>
          <w:tcPr>
            <w:tcW w:w="199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Значения по годам реализации</w:t>
            </w:r>
          </w:p>
        </w:tc>
      </w:tr>
      <w:tr w:rsidR="0071725C" w:rsidRPr="0071725C" w:rsidTr="0071725C">
        <w:trPr>
          <w:trHeight w:val="784"/>
        </w:trPr>
        <w:tc>
          <w:tcPr>
            <w:tcW w:w="580" w:type="dxa"/>
            <w:vMerge/>
            <w:tcBorders>
              <w:top w:val="single" w:sz="8" w:space="0" w:color="auto"/>
              <w:left w:val="single" w:sz="8" w:space="0" w:color="auto"/>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60"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ind w:left="-107" w:right="-11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Главный раздел, подраздел</w:t>
            </w:r>
          </w:p>
        </w:tc>
        <w:tc>
          <w:tcPr>
            <w:tcW w:w="8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ind w:left="-107" w:right="-11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Целевая статья</w:t>
            </w:r>
          </w:p>
        </w:tc>
        <w:tc>
          <w:tcPr>
            <w:tcW w:w="11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Вид расходов</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251D53" w:rsidP="00251D53">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w:t>
            </w:r>
            <w:r w:rsidR="00D400B9" w:rsidRPr="0071725C">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6</w:t>
            </w: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Итого</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гр.1</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гр.2</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гр.3</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гр.4</w:t>
            </w:r>
          </w:p>
        </w:tc>
        <w:tc>
          <w:tcPr>
            <w:tcW w:w="17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гр.5</w:t>
            </w:r>
          </w:p>
        </w:tc>
        <w:tc>
          <w:tcPr>
            <w:tcW w:w="12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гр.6</w:t>
            </w:r>
          </w:p>
        </w:tc>
        <w:tc>
          <w:tcPr>
            <w:tcW w:w="16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гр.7</w:t>
            </w:r>
          </w:p>
        </w:tc>
        <w:tc>
          <w:tcPr>
            <w:tcW w:w="9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гр.8</w:t>
            </w:r>
          </w:p>
        </w:tc>
        <w:tc>
          <w:tcPr>
            <w:tcW w:w="8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гр.9</w:t>
            </w:r>
          </w:p>
        </w:tc>
        <w:tc>
          <w:tcPr>
            <w:tcW w:w="11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гр.10</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гр.11</w:t>
            </w: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гр.12</w:t>
            </w:r>
          </w:p>
        </w:tc>
      </w:tr>
      <w:tr w:rsidR="0071725C" w:rsidRPr="0071725C" w:rsidTr="0071725C">
        <w:trPr>
          <w:trHeight w:val="54"/>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54" w:lineRule="atLeast"/>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54" w:lineRule="atLeast"/>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Цель «Повышение качества уровня благоустройства поселка»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54" w:lineRule="atLeast"/>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71725C" w:rsidP="00D400B9">
            <w:pPr>
              <w:spacing w:before="100" w:beforeAutospacing="1" w:after="100" w:afterAutospacing="1" w:line="54" w:lineRule="atLeast"/>
              <w:ind w:left="-10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городского поселения «Оловяннинское»</w:t>
            </w: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 xml:space="preserve">финансирование за счет бюджета городского поселения </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кроме того, финансирование </w:t>
            </w:r>
            <w:r w:rsidRPr="0071725C">
              <w:rPr>
                <w:rFonts w:ascii="Times New Roman" w:eastAsia="Times New Roman" w:hAnsi="Times New Roman" w:cs="Times New Roman"/>
                <w:sz w:val="24"/>
                <w:szCs w:val="24"/>
                <w:lang w:eastAsia="ru-RU"/>
              </w:rPr>
              <w:lastRenderedPageBreak/>
              <w:t>из других источников: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федерального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краевого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1.1.</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Задача «Совершенствование эстетического вида городского поселения « Оловяннинское», создание гармоничной архитектурно-ландшафтной среды»</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Показатель «Количество благоустроенных дворовых территорий многоквартирных домов»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ед.</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Абсолютный показатель</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251D53" w:rsidP="00251D53">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w:t>
            </w:r>
            <w:r w:rsidR="00D400B9" w:rsidRPr="0071725C">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6</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Показатель «Доли благоустроенных дворовых территорий от общего количества  дворовых территорий по городскому округу « Оловяннинское»</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Процент</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Относительный показатель (P=A1/A2*100), где P-доля благоустроенных дворовых территорий от общего количества дворовых территорий; А1 </w:t>
            </w:r>
            <w:r w:rsidRPr="0071725C">
              <w:rPr>
                <w:rFonts w:ascii="Times New Roman" w:eastAsia="Times New Roman" w:hAnsi="Times New Roman" w:cs="Times New Roman"/>
                <w:sz w:val="24"/>
                <w:szCs w:val="24"/>
                <w:lang w:eastAsia="ru-RU"/>
              </w:rPr>
              <w:lastRenderedPageBreak/>
              <w:t>– количество благоустроенных дворовых территорий; А2 – общее количество дворовых территорий</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251D53" w:rsidP="00251D53">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2024</w:t>
            </w:r>
            <w:r w:rsidR="00D400B9" w:rsidRPr="0071725C">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6</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Показатель «Доля населения, проживающего в жилом фонде с благоустроенными дворовыми территориями от общей численности населения городского поселения « Оловяннинское»</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Процент</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Относительный показатель (P=A1/A2*100), где P-доля населения, проживающего в жилом фонде с благоустроенными дворовыми территориями; А1 – количество человек, проживающих в жилом фонде с благоустроенными дворовыми территориями; А2 – общая численность населения городского поселения « Оловяннинское»</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251D53" w:rsidP="00251D53">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w:t>
            </w:r>
            <w:r w:rsidR="00D400B9" w:rsidRPr="0071725C">
              <w:rPr>
                <w:rFonts w:ascii="Times New Roman" w:eastAsia="Times New Roman" w:hAnsi="Times New Roman" w:cs="Times New Roman"/>
                <w:sz w:val="24"/>
                <w:szCs w:val="24"/>
                <w:lang w:eastAsia="ru-RU"/>
              </w:rPr>
              <w:t>-202</w:t>
            </w:r>
            <w:r>
              <w:rPr>
                <w:rFonts w:ascii="Times New Roman" w:eastAsia="Times New Roman" w:hAnsi="Times New Roman" w:cs="Times New Roman"/>
                <w:sz w:val="24"/>
                <w:szCs w:val="24"/>
                <w:lang w:eastAsia="ru-RU"/>
              </w:rPr>
              <w:t>6</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Показатель «Объем трудового участия заинтересованных </w:t>
            </w:r>
            <w:r w:rsidRPr="0071725C">
              <w:rPr>
                <w:rFonts w:ascii="Times New Roman" w:eastAsia="Times New Roman" w:hAnsi="Times New Roman" w:cs="Times New Roman"/>
                <w:sz w:val="24"/>
                <w:szCs w:val="24"/>
                <w:lang w:eastAsia="ru-RU"/>
              </w:rPr>
              <w:lastRenderedPageBreak/>
              <w:t>лиц в выполнении минимального и дополнительного перечня работ по благоустройству дворовых территорий»</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чел/часов</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Абсолютный показатель </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251D53"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2024-2026</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1.1.1.</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Основное мероприятие «Выполнение работ по благоустройству дворовых территорий многоквартирных домов»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71725C"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городского поселения «Оловяннинское»</w:t>
            </w: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финансирование за счет бюджета городского поселения</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251D53"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2024-2026</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0</w:t>
            </w: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0</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кроме того, финансирование из других источников: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BE0E31">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федерального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краевого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Показатель «Количество благоустроенных муниципальных территорий общего пользования»</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ед.</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Абсолютный показатель</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251D53"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2024-2026</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Показатель «Площадь муниципальных благоустроенных территорий общего пользования» </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Га</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Абсолютный показатель</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251D53"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2024-2026</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Показатель «Доля площади муниципальных благоустроенных территорий общего пользования к общей площади муниципальных территорий общего пользования»</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Процент</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Относительный показатель (P=A1/A2*100), где P-доля площади муниципальных благоустроенных территорий общего пользования к общей площади муниципальных территорий общего пользования; А1 – площадь муниципальных благоустроенных территорий общего пользования; А2 – общая площадь муниципальных территорий общего пользования</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251D53"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2024-2026</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Показатель </w:t>
            </w:r>
            <w:r w:rsidRPr="0071725C">
              <w:rPr>
                <w:rFonts w:ascii="Times New Roman" w:eastAsia="Times New Roman" w:hAnsi="Times New Roman" w:cs="Times New Roman"/>
                <w:sz w:val="24"/>
                <w:szCs w:val="24"/>
                <w:lang w:eastAsia="ru-RU"/>
              </w:rPr>
              <w:lastRenderedPageBreak/>
              <w:t>«Площадь муниципальных благоустроенных территорий общего пользования, приходящихся на 1 жителя городского поселения « Оловяннинское»</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кв.м.</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Абсолютный </w:t>
            </w:r>
            <w:r w:rsidRPr="0071725C">
              <w:rPr>
                <w:rFonts w:ascii="Times New Roman" w:eastAsia="Times New Roman" w:hAnsi="Times New Roman" w:cs="Times New Roman"/>
                <w:sz w:val="24"/>
                <w:szCs w:val="24"/>
                <w:lang w:eastAsia="ru-RU"/>
              </w:rPr>
              <w:lastRenderedPageBreak/>
              <w:t>показатель</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251D53"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2024-</w:t>
            </w:r>
            <w:r>
              <w:rPr>
                <w:rFonts w:ascii="Times New Roman" w:eastAsia="Times New Roman" w:hAnsi="Times New Roman" w:cs="Times New Roman"/>
                <w:sz w:val="24"/>
                <w:szCs w:val="24"/>
                <w:lang w:eastAsia="ru-RU"/>
              </w:rPr>
              <w:lastRenderedPageBreak/>
              <w:t>2026</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1.1.2.</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Основное мероприятие «Выполнение иных работ - благоустройство муниципальной территорий общего пользования: ________»</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71725C"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городского поселения «Оловяннинское»</w:t>
            </w: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BE0E31">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финансирование за счет бюджета городского поселения</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251D53"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2024-2026</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кроме того, финансирование из других источников: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BE0E31">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федерального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краевого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 xml:space="preserve">ИТОГО общий объем финансирования </w:t>
            </w:r>
            <w:r w:rsidRPr="0071725C">
              <w:rPr>
                <w:rFonts w:ascii="Times New Roman" w:eastAsia="Times New Roman" w:hAnsi="Times New Roman" w:cs="Times New Roman"/>
                <w:b/>
                <w:bCs/>
                <w:sz w:val="24"/>
                <w:szCs w:val="24"/>
                <w:lang w:eastAsia="ru-RU"/>
              </w:rPr>
              <w:lastRenderedPageBreak/>
              <w:t>муниципальной программы</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lastRenderedPageBreak/>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BE0E31">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финансирование за счет бюджета городского поселения</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bookmarkStart w:id="0" w:name="_GoBack"/>
            <w:bookmarkEnd w:id="0"/>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кроме того, финансирование из других источников: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BE0E31">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федерального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краевого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bl>
    <w:p w:rsidR="001657FE" w:rsidRDefault="001657FE" w:rsidP="0071725C">
      <w:pPr>
        <w:spacing w:before="100" w:beforeAutospacing="1" w:after="100" w:afterAutospacing="1" w:line="240" w:lineRule="auto"/>
        <w:jc w:val="both"/>
        <w:rPr>
          <w:rFonts w:ascii="Times New Roman" w:eastAsia="Times New Roman" w:hAnsi="Times New Roman" w:cs="Times New Roman"/>
          <w:b/>
          <w:sz w:val="26"/>
          <w:szCs w:val="26"/>
          <w:lang w:eastAsia="ru-RU"/>
        </w:rPr>
      </w:pPr>
    </w:p>
    <w:p w:rsidR="001657FE" w:rsidRPr="001657FE" w:rsidRDefault="001657FE" w:rsidP="001657FE">
      <w:pPr>
        <w:spacing w:before="100" w:beforeAutospacing="1" w:after="100" w:afterAutospacing="1" w:line="240" w:lineRule="auto"/>
        <w:jc w:val="both"/>
        <w:rPr>
          <w:rFonts w:ascii="Times New Roman" w:eastAsia="Times New Roman" w:hAnsi="Times New Roman" w:cs="Times New Roman"/>
          <w:b/>
          <w:sz w:val="26"/>
          <w:szCs w:val="26"/>
          <w:lang w:eastAsia="ru-RU"/>
        </w:rPr>
      </w:pPr>
      <w:r w:rsidRPr="001657FE">
        <w:rPr>
          <w:rFonts w:ascii="Times New Roman" w:eastAsia="Times New Roman" w:hAnsi="Times New Roman" w:cs="Times New Roman"/>
          <w:b/>
          <w:sz w:val="26"/>
          <w:szCs w:val="26"/>
          <w:lang w:eastAsia="ru-RU"/>
        </w:rPr>
        <w:t xml:space="preserve">Адресный перечень </w:t>
      </w:r>
      <w:r>
        <w:rPr>
          <w:rFonts w:ascii="Times New Roman" w:eastAsia="Times New Roman" w:hAnsi="Times New Roman" w:cs="Times New Roman"/>
          <w:b/>
          <w:sz w:val="26"/>
          <w:szCs w:val="26"/>
          <w:lang w:eastAsia="ru-RU"/>
        </w:rPr>
        <w:t>общественных</w:t>
      </w:r>
      <w:r w:rsidRPr="001657FE">
        <w:rPr>
          <w:rFonts w:ascii="Times New Roman" w:eastAsia="Times New Roman" w:hAnsi="Times New Roman" w:cs="Times New Roman"/>
          <w:b/>
          <w:sz w:val="26"/>
          <w:szCs w:val="26"/>
          <w:lang w:eastAsia="ru-RU"/>
        </w:rPr>
        <w:t xml:space="preserve"> территорий, подлежащих благоустройству в рамках реализации муниципальной программы «Формирование современной городской среды» на территории городского поселения «Оловяннинское» на 2024-2026 годы»:</w:t>
      </w:r>
    </w:p>
    <w:tbl>
      <w:tblPr>
        <w:tblW w:w="14743"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710"/>
        <w:gridCol w:w="8505"/>
        <w:gridCol w:w="5528"/>
      </w:tblGrid>
      <w:tr w:rsidR="001657FE" w:rsidRPr="001657FE" w:rsidTr="001E1AA3">
        <w:trPr>
          <w:trHeight w:hRule="exact" w:val="619"/>
        </w:trPr>
        <w:tc>
          <w:tcPr>
            <w:tcW w:w="710" w:type="dxa"/>
            <w:shd w:val="clear" w:color="auto" w:fill="FFFFFF"/>
            <w:vAlign w:val="bottom"/>
          </w:tcPr>
          <w:p w:rsidR="001657FE" w:rsidRPr="001657FE" w:rsidRDefault="001657FE" w:rsidP="001E1AA3">
            <w:pPr>
              <w:widowControl w:val="0"/>
              <w:spacing w:after="0" w:line="259"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color w:val="000000"/>
                <w:sz w:val="24"/>
                <w:szCs w:val="24"/>
                <w:lang w:eastAsia="ru-RU" w:bidi="ru-RU"/>
              </w:rPr>
              <w:t>№ п/п</w:t>
            </w:r>
          </w:p>
        </w:tc>
        <w:tc>
          <w:tcPr>
            <w:tcW w:w="8505" w:type="dxa"/>
            <w:shd w:val="clear" w:color="auto" w:fill="FFFFFF"/>
          </w:tcPr>
          <w:p w:rsidR="001657FE" w:rsidRPr="001657FE" w:rsidRDefault="001657FE" w:rsidP="001E1AA3">
            <w:pPr>
              <w:widowControl w:val="0"/>
              <w:spacing w:after="0" w:line="240" w:lineRule="auto"/>
              <w:ind w:firstLine="520"/>
              <w:jc w:val="center"/>
              <w:rPr>
                <w:rFonts w:ascii="Times New Roman" w:eastAsia="Times New Roman" w:hAnsi="Times New Roman" w:cs="Times New Roman"/>
                <w:sz w:val="20"/>
                <w:szCs w:val="20"/>
                <w:lang w:eastAsia="ru-RU" w:bidi="ru-RU"/>
              </w:rPr>
            </w:pPr>
            <w:r w:rsidRPr="001657FE">
              <w:rPr>
                <w:rFonts w:ascii="Times New Roman" w:eastAsia="Times New Roman" w:hAnsi="Times New Roman" w:cs="Times New Roman"/>
                <w:color w:val="000000"/>
                <w:sz w:val="20"/>
                <w:szCs w:val="20"/>
                <w:lang w:eastAsia="ru-RU" w:bidi="ru-RU"/>
              </w:rPr>
              <w:t>Адресный перечень общественных территорий</w:t>
            </w:r>
          </w:p>
        </w:tc>
        <w:tc>
          <w:tcPr>
            <w:tcW w:w="5528" w:type="dxa"/>
            <w:shd w:val="clear" w:color="auto" w:fill="FFFFFF"/>
          </w:tcPr>
          <w:p w:rsidR="001657FE" w:rsidRPr="001657FE" w:rsidRDefault="001657FE" w:rsidP="001E1AA3">
            <w:pPr>
              <w:widowControl w:val="0"/>
              <w:spacing w:after="0" w:line="240" w:lineRule="auto"/>
              <w:jc w:val="center"/>
              <w:rPr>
                <w:rFonts w:ascii="Times New Roman" w:eastAsia="Times New Roman" w:hAnsi="Times New Roman" w:cs="Times New Roman"/>
                <w:sz w:val="20"/>
                <w:szCs w:val="20"/>
                <w:lang w:eastAsia="ru-RU" w:bidi="ru-RU"/>
              </w:rPr>
            </w:pPr>
            <w:r w:rsidRPr="001657FE">
              <w:rPr>
                <w:rFonts w:ascii="Times New Roman" w:eastAsia="Times New Roman" w:hAnsi="Times New Roman" w:cs="Times New Roman"/>
                <w:color w:val="000000"/>
                <w:sz w:val="20"/>
                <w:szCs w:val="20"/>
                <w:lang w:eastAsia="ru-RU" w:bidi="ru-RU"/>
              </w:rPr>
              <w:t>Год реализации</w:t>
            </w:r>
          </w:p>
        </w:tc>
      </w:tr>
      <w:tr w:rsidR="001657FE" w:rsidRPr="001657FE" w:rsidTr="001E1AA3">
        <w:trPr>
          <w:trHeight w:hRule="exact" w:val="312"/>
        </w:trPr>
        <w:tc>
          <w:tcPr>
            <w:tcW w:w="710" w:type="dxa"/>
            <w:shd w:val="clear" w:color="auto" w:fill="FFFFFF"/>
            <w:vAlign w:val="bottom"/>
          </w:tcPr>
          <w:p w:rsidR="001657FE" w:rsidRPr="001657FE" w:rsidRDefault="001657FE" w:rsidP="001E1AA3">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color w:val="000000"/>
                <w:sz w:val="24"/>
                <w:szCs w:val="24"/>
                <w:lang w:eastAsia="ru-RU" w:bidi="ru-RU"/>
              </w:rPr>
              <w:t>1</w:t>
            </w:r>
          </w:p>
        </w:tc>
        <w:tc>
          <w:tcPr>
            <w:tcW w:w="8505" w:type="dxa"/>
            <w:shd w:val="clear" w:color="auto" w:fill="FFFFFF"/>
            <w:vAlign w:val="bottom"/>
          </w:tcPr>
          <w:p w:rsidR="001657FE" w:rsidRPr="001657FE" w:rsidRDefault="001657FE" w:rsidP="001E1AA3">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color w:val="000000"/>
                <w:sz w:val="24"/>
                <w:szCs w:val="24"/>
                <w:lang w:eastAsia="ru-RU" w:bidi="ru-RU"/>
              </w:rPr>
              <w:t>ул. Спортивная, 4 (стадион)</w:t>
            </w:r>
          </w:p>
        </w:tc>
        <w:tc>
          <w:tcPr>
            <w:tcW w:w="5528" w:type="dxa"/>
            <w:shd w:val="clear" w:color="auto" w:fill="FFFFFF"/>
            <w:vAlign w:val="bottom"/>
          </w:tcPr>
          <w:p w:rsidR="001657FE" w:rsidRPr="001657FE" w:rsidRDefault="001657FE" w:rsidP="001E1AA3">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sz w:val="24"/>
                <w:szCs w:val="24"/>
                <w:lang w:eastAsia="ru-RU" w:bidi="ru-RU"/>
              </w:rPr>
              <w:t>2025</w:t>
            </w:r>
          </w:p>
        </w:tc>
      </w:tr>
      <w:tr w:rsidR="001657FE" w:rsidRPr="001657FE" w:rsidTr="001E1AA3">
        <w:trPr>
          <w:trHeight w:hRule="exact" w:val="312"/>
        </w:trPr>
        <w:tc>
          <w:tcPr>
            <w:tcW w:w="710" w:type="dxa"/>
            <w:shd w:val="clear" w:color="auto" w:fill="FFFFFF"/>
            <w:vAlign w:val="bottom"/>
          </w:tcPr>
          <w:p w:rsidR="001657FE" w:rsidRPr="001657FE" w:rsidRDefault="001657FE" w:rsidP="001E1AA3">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color w:val="495461"/>
                <w:sz w:val="24"/>
                <w:szCs w:val="24"/>
                <w:lang w:eastAsia="ru-RU" w:bidi="ru-RU"/>
              </w:rPr>
              <w:t>2</w:t>
            </w:r>
          </w:p>
        </w:tc>
        <w:tc>
          <w:tcPr>
            <w:tcW w:w="8505" w:type="dxa"/>
            <w:shd w:val="clear" w:color="auto" w:fill="FFFFFF"/>
            <w:vAlign w:val="bottom"/>
          </w:tcPr>
          <w:p w:rsidR="001657FE" w:rsidRPr="001657FE" w:rsidRDefault="001657FE" w:rsidP="001E1AA3">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color w:val="000000"/>
                <w:sz w:val="24"/>
                <w:szCs w:val="24"/>
                <w:lang w:eastAsia="ru-RU" w:bidi="ru-RU"/>
              </w:rPr>
              <w:t xml:space="preserve">ул. </w:t>
            </w:r>
            <w:r w:rsidRPr="001657FE">
              <w:rPr>
                <w:rFonts w:ascii="Times New Roman" w:eastAsia="Times New Roman" w:hAnsi="Times New Roman" w:cs="Times New Roman"/>
                <w:sz w:val="24"/>
                <w:szCs w:val="24"/>
                <w:lang w:eastAsia="ru-RU" w:bidi="ru-RU"/>
              </w:rPr>
              <w:t>Невская 4 (парк)</w:t>
            </w:r>
          </w:p>
        </w:tc>
        <w:tc>
          <w:tcPr>
            <w:tcW w:w="5528" w:type="dxa"/>
            <w:shd w:val="clear" w:color="auto" w:fill="FFFFFF"/>
            <w:vAlign w:val="bottom"/>
          </w:tcPr>
          <w:p w:rsidR="001657FE" w:rsidRPr="001657FE" w:rsidRDefault="001657FE" w:rsidP="001E1AA3">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color w:val="000000"/>
                <w:sz w:val="24"/>
                <w:szCs w:val="24"/>
                <w:lang w:eastAsia="ru-RU" w:bidi="ru-RU"/>
              </w:rPr>
              <w:t>2024</w:t>
            </w:r>
          </w:p>
        </w:tc>
      </w:tr>
      <w:tr w:rsidR="001657FE" w:rsidRPr="001657FE" w:rsidTr="001E1AA3">
        <w:trPr>
          <w:trHeight w:hRule="exact" w:val="307"/>
        </w:trPr>
        <w:tc>
          <w:tcPr>
            <w:tcW w:w="710" w:type="dxa"/>
            <w:shd w:val="clear" w:color="auto" w:fill="FFFFFF"/>
            <w:vAlign w:val="bottom"/>
          </w:tcPr>
          <w:p w:rsidR="001657FE" w:rsidRPr="001657FE" w:rsidRDefault="001657FE" w:rsidP="001E1AA3">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color w:val="000000"/>
                <w:sz w:val="24"/>
                <w:szCs w:val="24"/>
                <w:lang w:eastAsia="ru-RU" w:bidi="ru-RU"/>
              </w:rPr>
              <w:t>3</w:t>
            </w:r>
          </w:p>
        </w:tc>
        <w:tc>
          <w:tcPr>
            <w:tcW w:w="8505" w:type="dxa"/>
            <w:shd w:val="clear" w:color="auto" w:fill="FFFFFF"/>
            <w:vAlign w:val="bottom"/>
          </w:tcPr>
          <w:p w:rsidR="001657FE" w:rsidRPr="001657FE" w:rsidRDefault="001657FE" w:rsidP="001E1AA3">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color w:val="000000"/>
                <w:sz w:val="24"/>
                <w:szCs w:val="24"/>
                <w:lang w:eastAsia="ru-RU" w:bidi="ru-RU"/>
              </w:rPr>
              <w:t>ул. Клубная, д.5а (музей)</w:t>
            </w:r>
          </w:p>
        </w:tc>
        <w:tc>
          <w:tcPr>
            <w:tcW w:w="5528" w:type="dxa"/>
            <w:shd w:val="clear" w:color="auto" w:fill="FFFFFF"/>
            <w:vAlign w:val="bottom"/>
          </w:tcPr>
          <w:p w:rsidR="001657FE" w:rsidRPr="001657FE" w:rsidRDefault="001657FE" w:rsidP="001E1AA3">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sz w:val="24"/>
                <w:szCs w:val="24"/>
                <w:lang w:eastAsia="ru-RU" w:bidi="ru-RU"/>
              </w:rPr>
              <w:t>2026</w:t>
            </w:r>
          </w:p>
        </w:tc>
      </w:tr>
      <w:tr w:rsidR="001657FE" w:rsidRPr="001657FE" w:rsidTr="001E1AA3">
        <w:trPr>
          <w:trHeight w:hRule="exact" w:val="271"/>
        </w:trPr>
        <w:tc>
          <w:tcPr>
            <w:tcW w:w="710" w:type="dxa"/>
            <w:shd w:val="clear" w:color="auto" w:fill="FFFFFF"/>
          </w:tcPr>
          <w:p w:rsidR="001657FE" w:rsidRPr="001657FE" w:rsidRDefault="001657FE" w:rsidP="001E1AA3">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color w:val="000000"/>
                <w:sz w:val="24"/>
                <w:szCs w:val="24"/>
                <w:lang w:eastAsia="ru-RU" w:bidi="ru-RU"/>
              </w:rPr>
              <w:t>4</w:t>
            </w:r>
          </w:p>
        </w:tc>
        <w:tc>
          <w:tcPr>
            <w:tcW w:w="8505" w:type="dxa"/>
            <w:shd w:val="clear" w:color="auto" w:fill="FFFFFF"/>
            <w:vAlign w:val="bottom"/>
          </w:tcPr>
          <w:p w:rsidR="001657FE" w:rsidRPr="001657FE" w:rsidRDefault="001657FE" w:rsidP="001E1AA3">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color w:val="000000"/>
                <w:sz w:val="24"/>
                <w:szCs w:val="24"/>
                <w:lang w:eastAsia="ru-RU" w:bidi="ru-RU"/>
              </w:rPr>
              <w:t>ул. Московская (центральная площадь</w:t>
            </w:r>
            <w:r w:rsidR="001E1AA3">
              <w:rPr>
                <w:rFonts w:ascii="Times New Roman" w:eastAsia="Times New Roman" w:hAnsi="Times New Roman" w:cs="Times New Roman"/>
                <w:color w:val="000000"/>
                <w:sz w:val="24"/>
                <w:szCs w:val="24"/>
                <w:lang w:eastAsia="ru-RU" w:bidi="ru-RU"/>
              </w:rPr>
              <w:t xml:space="preserve"> </w:t>
            </w:r>
            <w:r w:rsidRPr="001657FE">
              <w:rPr>
                <w:rFonts w:ascii="Times New Roman" w:eastAsia="Times New Roman" w:hAnsi="Times New Roman" w:cs="Times New Roman"/>
                <w:color w:val="000000"/>
                <w:sz w:val="24"/>
                <w:szCs w:val="24"/>
                <w:lang w:eastAsia="ru-RU" w:bidi="ru-RU"/>
              </w:rPr>
              <w:t>- мемориал)</w:t>
            </w:r>
          </w:p>
        </w:tc>
        <w:tc>
          <w:tcPr>
            <w:tcW w:w="5528" w:type="dxa"/>
            <w:shd w:val="clear" w:color="auto" w:fill="FFFFFF"/>
          </w:tcPr>
          <w:p w:rsidR="001657FE" w:rsidRPr="001657FE" w:rsidRDefault="001657FE" w:rsidP="001E1AA3">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sz w:val="24"/>
                <w:szCs w:val="24"/>
                <w:lang w:eastAsia="ru-RU" w:bidi="ru-RU"/>
              </w:rPr>
              <w:t>2025</w:t>
            </w:r>
          </w:p>
        </w:tc>
      </w:tr>
      <w:tr w:rsidR="001657FE" w:rsidRPr="001657FE" w:rsidTr="001E1AA3">
        <w:trPr>
          <w:trHeight w:hRule="exact" w:val="312"/>
        </w:trPr>
        <w:tc>
          <w:tcPr>
            <w:tcW w:w="710" w:type="dxa"/>
            <w:shd w:val="clear" w:color="auto" w:fill="FFFFFF"/>
            <w:vAlign w:val="bottom"/>
          </w:tcPr>
          <w:p w:rsidR="001657FE" w:rsidRPr="001657FE" w:rsidRDefault="001E1AA3" w:rsidP="001E1AA3">
            <w:pPr>
              <w:widowControl w:val="0"/>
              <w:spacing w:after="0" w:line="240" w:lineRule="auto"/>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5</w:t>
            </w:r>
          </w:p>
        </w:tc>
        <w:tc>
          <w:tcPr>
            <w:tcW w:w="8505" w:type="dxa"/>
            <w:shd w:val="clear" w:color="auto" w:fill="FFFFFF"/>
            <w:vAlign w:val="bottom"/>
          </w:tcPr>
          <w:p w:rsidR="001657FE" w:rsidRPr="001657FE" w:rsidRDefault="001657FE" w:rsidP="001E1AA3">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color w:val="000000"/>
                <w:sz w:val="24"/>
                <w:szCs w:val="24"/>
                <w:lang w:eastAsia="ru-RU" w:bidi="ru-RU"/>
              </w:rPr>
              <w:t>ул. Клубная, д.6 (сквер)</w:t>
            </w:r>
          </w:p>
        </w:tc>
        <w:tc>
          <w:tcPr>
            <w:tcW w:w="5528" w:type="dxa"/>
            <w:shd w:val="clear" w:color="auto" w:fill="FFFFFF"/>
            <w:vAlign w:val="bottom"/>
          </w:tcPr>
          <w:p w:rsidR="001657FE" w:rsidRPr="001657FE" w:rsidRDefault="001657FE" w:rsidP="001E1AA3">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sz w:val="24"/>
                <w:szCs w:val="24"/>
                <w:lang w:eastAsia="ru-RU" w:bidi="ru-RU"/>
              </w:rPr>
              <w:t>2025</w:t>
            </w:r>
          </w:p>
        </w:tc>
      </w:tr>
      <w:tr w:rsidR="001657FE" w:rsidRPr="001657FE" w:rsidTr="001E1AA3">
        <w:trPr>
          <w:trHeight w:hRule="exact" w:val="307"/>
        </w:trPr>
        <w:tc>
          <w:tcPr>
            <w:tcW w:w="710" w:type="dxa"/>
            <w:shd w:val="clear" w:color="auto" w:fill="FFFFFF"/>
            <w:vAlign w:val="bottom"/>
          </w:tcPr>
          <w:p w:rsidR="001657FE" w:rsidRPr="001657FE" w:rsidRDefault="001E1AA3" w:rsidP="001E1AA3">
            <w:pPr>
              <w:widowControl w:val="0"/>
              <w:spacing w:after="0" w:line="240" w:lineRule="auto"/>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color w:val="495461"/>
                <w:sz w:val="24"/>
                <w:szCs w:val="24"/>
                <w:lang w:eastAsia="ru-RU" w:bidi="ru-RU"/>
              </w:rPr>
              <w:t>6</w:t>
            </w:r>
          </w:p>
        </w:tc>
        <w:tc>
          <w:tcPr>
            <w:tcW w:w="8505" w:type="dxa"/>
            <w:shd w:val="clear" w:color="auto" w:fill="FFFFFF"/>
            <w:vAlign w:val="bottom"/>
          </w:tcPr>
          <w:p w:rsidR="001657FE" w:rsidRPr="001657FE" w:rsidRDefault="001657FE" w:rsidP="001E1AA3">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color w:val="000000"/>
                <w:sz w:val="24"/>
                <w:szCs w:val="24"/>
                <w:lang w:eastAsia="ru-RU" w:bidi="ru-RU"/>
              </w:rPr>
              <w:t>ул. Южная, 7 (сквер)</w:t>
            </w:r>
          </w:p>
        </w:tc>
        <w:tc>
          <w:tcPr>
            <w:tcW w:w="5528" w:type="dxa"/>
            <w:shd w:val="clear" w:color="auto" w:fill="FFFFFF"/>
            <w:vAlign w:val="bottom"/>
          </w:tcPr>
          <w:p w:rsidR="001657FE" w:rsidRPr="001657FE" w:rsidRDefault="001657FE" w:rsidP="001E1AA3">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sz w:val="24"/>
                <w:szCs w:val="24"/>
                <w:lang w:eastAsia="ru-RU" w:bidi="ru-RU"/>
              </w:rPr>
              <w:t>2026</w:t>
            </w:r>
          </w:p>
        </w:tc>
      </w:tr>
      <w:tr w:rsidR="001657FE" w:rsidRPr="001657FE" w:rsidTr="001E1AA3">
        <w:trPr>
          <w:trHeight w:hRule="exact" w:val="350"/>
        </w:trPr>
        <w:tc>
          <w:tcPr>
            <w:tcW w:w="710" w:type="dxa"/>
            <w:shd w:val="clear" w:color="auto" w:fill="FFFFFF"/>
          </w:tcPr>
          <w:p w:rsidR="001657FE" w:rsidRPr="001657FE" w:rsidRDefault="001E1AA3" w:rsidP="001E1AA3">
            <w:pPr>
              <w:widowControl w:val="0"/>
              <w:spacing w:after="0" w:line="240" w:lineRule="auto"/>
              <w:jc w:val="center"/>
              <w:rPr>
                <w:rFonts w:ascii="Times New Roman" w:eastAsia="Times New Roman" w:hAnsi="Times New Roman" w:cs="Times New Roman"/>
                <w:sz w:val="24"/>
                <w:szCs w:val="24"/>
                <w:lang w:eastAsia="ru-RU" w:bidi="ru-RU"/>
              </w:rPr>
            </w:pPr>
            <w:r>
              <w:rPr>
                <w:rFonts w:ascii="Times New Roman" w:eastAsia="Times New Roman" w:hAnsi="Times New Roman" w:cs="Times New Roman"/>
                <w:color w:val="000000"/>
                <w:sz w:val="24"/>
                <w:szCs w:val="24"/>
                <w:lang w:eastAsia="ru-RU" w:bidi="ru-RU"/>
              </w:rPr>
              <w:t>7</w:t>
            </w:r>
          </w:p>
        </w:tc>
        <w:tc>
          <w:tcPr>
            <w:tcW w:w="8505" w:type="dxa"/>
            <w:shd w:val="clear" w:color="auto" w:fill="FFFFFF"/>
          </w:tcPr>
          <w:p w:rsidR="001657FE" w:rsidRPr="001657FE" w:rsidRDefault="001E1AA3" w:rsidP="001E1AA3">
            <w:pPr>
              <w:widowControl w:val="0"/>
              <w:tabs>
                <w:tab w:val="left" w:leader="underscore" w:pos="4987"/>
              </w:tabs>
              <w:spacing w:after="0" w:line="240" w:lineRule="auto"/>
              <w:jc w:val="center"/>
              <w:rPr>
                <w:rFonts w:ascii="Times New Roman" w:eastAsia="Times New Roman" w:hAnsi="Times New Roman" w:cs="Times New Roman"/>
                <w:sz w:val="24"/>
                <w:szCs w:val="24"/>
                <w:lang w:eastAsia="ru-RU" w:bidi="ru-RU"/>
              </w:rPr>
            </w:pPr>
            <w:r w:rsidRPr="001E1AA3">
              <w:rPr>
                <w:rFonts w:ascii="Times New Roman" w:eastAsia="Times New Roman" w:hAnsi="Times New Roman" w:cs="Times New Roman"/>
                <w:color w:val="000000"/>
                <w:sz w:val="24"/>
                <w:szCs w:val="24"/>
                <w:lang w:eastAsia="ru-RU" w:bidi="ru-RU"/>
              </w:rPr>
              <w:t>ул. Строительная (кладбище)</w:t>
            </w:r>
          </w:p>
        </w:tc>
        <w:tc>
          <w:tcPr>
            <w:tcW w:w="5528" w:type="dxa"/>
            <w:shd w:val="clear" w:color="auto" w:fill="FFFFFF"/>
          </w:tcPr>
          <w:p w:rsidR="001657FE" w:rsidRPr="001657FE" w:rsidRDefault="001657FE" w:rsidP="001657FE">
            <w:pPr>
              <w:widowControl w:val="0"/>
              <w:spacing w:after="0" w:line="240" w:lineRule="auto"/>
              <w:jc w:val="center"/>
              <w:rPr>
                <w:rFonts w:ascii="Times New Roman" w:eastAsia="Times New Roman" w:hAnsi="Times New Roman" w:cs="Times New Roman"/>
                <w:sz w:val="24"/>
                <w:szCs w:val="24"/>
                <w:lang w:eastAsia="ru-RU" w:bidi="ru-RU"/>
              </w:rPr>
            </w:pPr>
            <w:r w:rsidRPr="001657FE">
              <w:rPr>
                <w:rFonts w:ascii="Times New Roman" w:eastAsia="Times New Roman" w:hAnsi="Times New Roman" w:cs="Times New Roman"/>
                <w:sz w:val="24"/>
                <w:szCs w:val="24"/>
                <w:lang w:eastAsia="ru-RU" w:bidi="ru-RU"/>
              </w:rPr>
              <w:t>2025</w:t>
            </w:r>
          </w:p>
        </w:tc>
      </w:tr>
    </w:tbl>
    <w:p w:rsidR="001657FE" w:rsidRDefault="001657FE" w:rsidP="0071725C">
      <w:pPr>
        <w:spacing w:before="100" w:beforeAutospacing="1" w:after="100" w:afterAutospacing="1" w:line="240" w:lineRule="auto"/>
        <w:jc w:val="both"/>
        <w:rPr>
          <w:rFonts w:ascii="Times New Roman" w:eastAsia="Times New Roman" w:hAnsi="Times New Roman" w:cs="Times New Roman"/>
          <w:b/>
          <w:sz w:val="26"/>
          <w:szCs w:val="26"/>
          <w:lang w:eastAsia="ru-RU"/>
        </w:rPr>
      </w:pPr>
    </w:p>
    <w:p w:rsidR="00D400B9" w:rsidRPr="001657FE" w:rsidRDefault="00D400B9" w:rsidP="0071725C">
      <w:pPr>
        <w:spacing w:before="100" w:beforeAutospacing="1" w:after="100" w:afterAutospacing="1" w:line="240" w:lineRule="auto"/>
        <w:jc w:val="both"/>
        <w:rPr>
          <w:rFonts w:ascii="Times New Roman" w:eastAsia="Times New Roman" w:hAnsi="Times New Roman" w:cs="Times New Roman"/>
          <w:b/>
          <w:sz w:val="28"/>
          <w:szCs w:val="28"/>
          <w:lang w:eastAsia="ru-RU"/>
        </w:rPr>
      </w:pPr>
      <w:r w:rsidRPr="00CA66DD">
        <w:rPr>
          <w:rFonts w:ascii="Times New Roman" w:eastAsia="Times New Roman" w:hAnsi="Times New Roman" w:cs="Times New Roman"/>
          <w:b/>
          <w:sz w:val="26"/>
          <w:szCs w:val="26"/>
          <w:lang w:eastAsia="ru-RU"/>
        </w:rPr>
        <w:lastRenderedPageBreak/>
        <w:t> </w:t>
      </w:r>
      <w:r w:rsidRPr="001657FE">
        <w:rPr>
          <w:rFonts w:ascii="Times New Roman" w:eastAsia="Times New Roman" w:hAnsi="Times New Roman" w:cs="Times New Roman"/>
          <w:b/>
          <w:sz w:val="28"/>
          <w:szCs w:val="28"/>
          <w:lang w:eastAsia="ru-RU"/>
        </w:rPr>
        <w:t xml:space="preserve">Адресный перечень дворовых территорий, подлежащих благоустройству в рамках реализации муниципальной программы «Формирование современной городской среды» на территории городского поселения «Оловяннинское» на </w:t>
      </w:r>
      <w:r w:rsidR="00251D53" w:rsidRPr="001657FE">
        <w:rPr>
          <w:rFonts w:ascii="Times New Roman" w:eastAsia="Times New Roman" w:hAnsi="Times New Roman" w:cs="Times New Roman"/>
          <w:b/>
          <w:sz w:val="28"/>
          <w:szCs w:val="28"/>
          <w:lang w:eastAsia="ru-RU"/>
        </w:rPr>
        <w:t>2024-2026</w:t>
      </w:r>
      <w:r w:rsidRPr="001657FE">
        <w:rPr>
          <w:rFonts w:ascii="Times New Roman" w:eastAsia="Times New Roman" w:hAnsi="Times New Roman" w:cs="Times New Roman"/>
          <w:b/>
          <w:sz w:val="28"/>
          <w:szCs w:val="28"/>
          <w:lang w:eastAsia="ru-RU"/>
        </w:rPr>
        <w:t xml:space="preserve"> годы»:</w:t>
      </w:r>
    </w:p>
    <w:p w:rsidR="00D400B9" w:rsidRDefault="00D400B9" w:rsidP="00D400B9">
      <w:pPr>
        <w:spacing w:before="100" w:beforeAutospacing="1" w:after="100" w:afterAutospacing="1" w:line="240" w:lineRule="auto"/>
        <w:jc w:val="both"/>
        <w:rPr>
          <w:rFonts w:ascii="Times New Roman" w:eastAsia="Times New Roman" w:hAnsi="Times New Roman" w:cs="Times New Roman"/>
          <w:sz w:val="26"/>
          <w:szCs w:val="26"/>
          <w:lang w:eastAsia="ru-RU"/>
        </w:rPr>
      </w:pPr>
      <w:r w:rsidRPr="00D400B9">
        <w:rPr>
          <w:rFonts w:ascii="Times New Roman" w:eastAsia="Times New Roman" w:hAnsi="Times New Roman" w:cs="Times New Roman"/>
          <w:sz w:val="26"/>
          <w:szCs w:val="26"/>
          <w:lang w:eastAsia="ru-RU"/>
        </w:rPr>
        <w:t> </w:t>
      </w:r>
    </w:p>
    <w:tbl>
      <w:tblPr>
        <w:tblW w:w="14327" w:type="dxa"/>
        <w:tblLayout w:type="fixed"/>
        <w:tblCellMar>
          <w:left w:w="10" w:type="dxa"/>
          <w:right w:w="10" w:type="dxa"/>
        </w:tblCellMar>
        <w:tblLook w:val="04A0" w:firstRow="1" w:lastRow="0" w:firstColumn="1" w:lastColumn="0" w:noHBand="0" w:noVBand="1"/>
      </w:tblPr>
      <w:tblGrid>
        <w:gridCol w:w="1574"/>
        <w:gridCol w:w="7650"/>
        <w:gridCol w:w="5103"/>
      </w:tblGrid>
      <w:tr w:rsidR="00A2782B" w:rsidRPr="00A2782B" w:rsidTr="00A2782B">
        <w:trPr>
          <w:trHeight w:hRule="exact" w:val="562"/>
        </w:trPr>
        <w:tc>
          <w:tcPr>
            <w:tcW w:w="1574" w:type="dxa"/>
            <w:tcBorders>
              <w:top w:val="single" w:sz="4" w:space="0" w:color="auto"/>
              <w:left w:val="single" w:sz="4" w:space="0" w:color="auto"/>
            </w:tcBorders>
            <w:shd w:val="clear" w:color="auto" w:fill="FFFFFF"/>
            <w:vAlign w:val="bottom"/>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Порядковый номер</w:t>
            </w:r>
          </w:p>
        </w:tc>
        <w:tc>
          <w:tcPr>
            <w:tcW w:w="7650" w:type="dxa"/>
            <w:tcBorders>
              <w:top w:val="single" w:sz="4" w:space="0" w:color="auto"/>
              <w:left w:val="single" w:sz="4" w:space="0" w:color="auto"/>
            </w:tcBorders>
            <w:shd w:val="clear" w:color="auto" w:fill="FFFFFF"/>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Адресный перечень дворовых территорий</w:t>
            </w:r>
          </w:p>
        </w:tc>
        <w:tc>
          <w:tcPr>
            <w:tcW w:w="5103" w:type="dxa"/>
            <w:tcBorders>
              <w:top w:val="single" w:sz="4" w:space="0" w:color="auto"/>
              <w:left w:val="single" w:sz="4" w:space="0" w:color="auto"/>
              <w:right w:val="single" w:sz="4" w:space="0" w:color="auto"/>
            </w:tcBorders>
            <w:shd w:val="clear" w:color="auto" w:fill="FFFFFF"/>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Год реализации</w:t>
            </w:r>
          </w:p>
        </w:tc>
      </w:tr>
      <w:tr w:rsidR="00A2782B" w:rsidRPr="00A2782B" w:rsidTr="00A2782B">
        <w:trPr>
          <w:trHeight w:hRule="exact" w:val="298"/>
        </w:trPr>
        <w:tc>
          <w:tcPr>
            <w:tcW w:w="1574" w:type="dxa"/>
            <w:tcBorders>
              <w:top w:val="single" w:sz="4" w:space="0" w:color="auto"/>
              <w:left w:val="single" w:sz="4" w:space="0" w:color="auto"/>
            </w:tcBorders>
            <w:shd w:val="clear" w:color="auto" w:fill="FFFFFF"/>
            <w:vAlign w:val="bottom"/>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1</w:t>
            </w:r>
          </w:p>
        </w:tc>
        <w:tc>
          <w:tcPr>
            <w:tcW w:w="7650" w:type="dxa"/>
            <w:tcBorders>
              <w:top w:val="single" w:sz="4" w:space="0" w:color="auto"/>
              <w:left w:val="single" w:sz="4" w:space="0" w:color="auto"/>
            </w:tcBorders>
            <w:shd w:val="clear" w:color="auto" w:fill="FFFFFF"/>
            <w:vAlign w:val="bottom"/>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Гагарина, д. 15а</w:t>
            </w:r>
          </w:p>
        </w:tc>
        <w:tc>
          <w:tcPr>
            <w:tcW w:w="5103" w:type="dxa"/>
            <w:tcBorders>
              <w:top w:val="single" w:sz="4" w:space="0" w:color="auto"/>
              <w:left w:val="single" w:sz="4" w:space="0" w:color="auto"/>
              <w:right w:val="single" w:sz="4" w:space="0" w:color="auto"/>
            </w:tcBorders>
            <w:shd w:val="clear" w:color="auto" w:fill="FFFFFF"/>
            <w:vAlign w:val="bottom"/>
          </w:tcPr>
          <w:p w:rsidR="00A2782B" w:rsidRPr="00A2782B" w:rsidRDefault="001E1AA3"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2024</w:t>
            </w:r>
          </w:p>
        </w:tc>
      </w:tr>
      <w:tr w:rsidR="00F2699E" w:rsidRPr="00A2782B" w:rsidTr="0024700D">
        <w:trPr>
          <w:trHeight w:hRule="exact" w:val="298"/>
        </w:trPr>
        <w:tc>
          <w:tcPr>
            <w:tcW w:w="1574"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2</w:t>
            </w:r>
          </w:p>
        </w:tc>
        <w:tc>
          <w:tcPr>
            <w:tcW w:w="7650"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Гагарина, д. 17</w:t>
            </w:r>
          </w:p>
        </w:tc>
        <w:tc>
          <w:tcPr>
            <w:tcW w:w="5103" w:type="dxa"/>
            <w:tcBorders>
              <w:top w:val="single" w:sz="4" w:space="0" w:color="auto"/>
              <w:left w:val="single" w:sz="4" w:space="0" w:color="auto"/>
              <w:right w:val="single" w:sz="4" w:space="0" w:color="auto"/>
            </w:tcBorders>
            <w:shd w:val="clear" w:color="auto" w:fill="FFFFFF"/>
          </w:tcPr>
          <w:p w:rsidR="00F2699E" w:rsidRDefault="00F2699E" w:rsidP="00F2699E">
            <w:pPr>
              <w:jc w:val="center"/>
            </w:pPr>
            <w:r w:rsidRPr="007E7739">
              <w:rPr>
                <w:rFonts w:ascii="Times New Roman" w:eastAsia="Times New Roman" w:hAnsi="Times New Roman" w:cs="Times New Roman"/>
                <w:sz w:val="26"/>
                <w:szCs w:val="26"/>
                <w:lang w:eastAsia="ru-RU" w:bidi="ru-RU"/>
              </w:rPr>
              <w:t>2024</w:t>
            </w:r>
          </w:p>
        </w:tc>
      </w:tr>
      <w:tr w:rsidR="00F2699E" w:rsidRPr="00A2782B" w:rsidTr="0024700D">
        <w:trPr>
          <w:trHeight w:hRule="exact" w:val="298"/>
        </w:trPr>
        <w:tc>
          <w:tcPr>
            <w:tcW w:w="1574"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3</w:t>
            </w:r>
          </w:p>
        </w:tc>
        <w:tc>
          <w:tcPr>
            <w:tcW w:w="7650"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Гагарина, д. 27</w:t>
            </w:r>
          </w:p>
        </w:tc>
        <w:tc>
          <w:tcPr>
            <w:tcW w:w="5103" w:type="dxa"/>
            <w:tcBorders>
              <w:top w:val="single" w:sz="4" w:space="0" w:color="auto"/>
              <w:left w:val="single" w:sz="4" w:space="0" w:color="auto"/>
              <w:right w:val="single" w:sz="4" w:space="0" w:color="auto"/>
            </w:tcBorders>
            <w:shd w:val="clear" w:color="auto" w:fill="FFFFFF"/>
          </w:tcPr>
          <w:p w:rsidR="00F2699E" w:rsidRDefault="00F2699E" w:rsidP="00F2699E">
            <w:pPr>
              <w:jc w:val="center"/>
            </w:pPr>
            <w:r w:rsidRPr="007E7739">
              <w:rPr>
                <w:rFonts w:ascii="Times New Roman" w:eastAsia="Times New Roman" w:hAnsi="Times New Roman" w:cs="Times New Roman"/>
                <w:sz w:val="26"/>
                <w:szCs w:val="26"/>
                <w:lang w:eastAsia="ru-RU" w:bidi="ru-RU"/>
              </w:rPr>
              <w:t>2024</w:t>
            </w:r>
          </w:p>
        </w:tc>
      </w:tr>
      <w:tr w:rsidR="00F2699E" w:rsidRPr="00A2782B" w:rsidTr="0024700D">
        <w:trPr>
          <w:trHeight w:hRule="exact" w:val="302"/>
        </w:trPr>
        <w:tc>
          <w:tcPr>
            <w:tcW w:w="1574"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4</w:t>
            </w:r>
          </w:p>
        </w:tc>
        <w:tc>
          <w:tcPr>
            <w:tcW w:w="7650"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Гагарина, д. 29</w:t>
            </w:r>
          </w:p>
        </w:tc>
        <w:tc>
          <w:tcPr>
            <w:tcW w:w="5103" w:type="dxa"/>
            <w:tcBorders>
              <w:top w:val="single" w:sz="4" w:space="0" w:color="auto"/>
              <w:left w:val="single" w:sz="4" w:space="0" w:color="auto"/>
              <w:right w:val="single" w:sz="4" w:space="0" w:color="auto"/>
            </w:tcBorders>
            <w:shd w:val="clear" w:color="auto" w:fill="FFFFFF"/>
          </w:tcPr>
          <w:p w:rsidR="00F2699E" w:rsidRDefault="00F2699E" w:rsidP="00F2699E">
            <w:pPr>
              <w:jc w:val="center"/>
            </w:pPr>
            <w:r w:rsidRPr="007E7739">
              <w:rPr>
                <w:rFonts w:ascii="Times New Roman" w:eastAsia="Times New Roman" w:hAnsi="Times New Roman" w:cs="Times New Roman"/>
                <w:sz w:val="26"/>
                <w:szCs w:val="26"/>
                <w:lang w:eastAsia="ru-RU" w:bidi="ru-RU"/>
              </w:rPr>
              <w:t>2024</w:t>
            </w:r>
          </w:p>
        </w:tc>
      </w:tr>
      <w:tr w:rsidR="00F2699E" w:rsidRPr="00A2782B" w:rsidTr="0024700D">
        <w:trPr>
          <w:trHeight w:hRule="exact" w:val="298"/>
        </w:trPr>
        <w:tc>
          <w:tcPr>
            <w:tcW w:w="1574"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5</w:t>
            </w:r>
          </w:p>
        </w:tc>
        <w:tc>
          <w:tcPr>
            <w:tcW w:w="7650"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Гагарина, д. 31</w:t>
            </w:r>
          </w:p>
        </w:tc>
        <w:tc>
          <w:tcPr>
            <w:tcW w:w="5103" w:type="dxa"/>
            <w:tcBorders>
              <w:top w:val="single" w:sz="4" w:space="0" w:color="auto"/>
              <w:left w:val="single" w:sz="4" w:space="0" w:color="auto"/>
              <w:right w:val="single" w:sz="4" w:space="0" w:color="auto"/>
            </w:tcBorders>
            <w:shd w:val="clear" w:color="auto" w:fill="FFFFFF"/>
          </w:tcPr>
          <w:p w:rsidR="00F2699E" w:rsidRDefault="00F2699E" w:rsidP="00F2699E">
            <w:pPr>
              <w:jc w:val="center"/>
            </w:pPr>
            <w:r w:rsidRPr="007E7739">
              <w:rPr>
                <w:rFonts w:ascii="Times New Roman" w:eastAsia="Times New Roman" w:hAnsi="Times New Roman" w:cs="Times New Roman"/>
                <w:sz w:val="26"/>
                <w:szCs w:val="26"/>
                <w:lang w:eastAsia="ru-RU" w:bidi="ru-RU"/>
              </w:rPr>
              <w:t>2024</w:t>
            </w:r>
          </w:p>
        </w:tc>
      </w:tr>
      <w:tr w:rsidR="00A2782B" w:rsidRPr="00A2782B" w:rsidTr="00A2782B">
        <w:trPr>
          <w:trHeight w:hRule="exact" w:val="298"/>
        </w:trPr>
        <w:tc>
          <w:tcPr>
            <w:tcW w:w="1574" w:type="dxa"/>
            <w:tcBorders>
              <w:top w:val="single" w:sz="4" w:space="0" w:color="auto"/>
              <w:left w:val="single" w:sz="4" w:space="0" w:color="auto"/>
            </w:tcBorders>
            <w:shd w:val="clear" w:color="auto" w:fill="FFFFFF"/>
            <w:vAlign w:val="bottom"/>
          </w:tcPr>
          <w:p w:rsidR="00A2782B" w:rsidRPr="00A2782B" w:rsidRDefault="001E1AA3"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6</w:t>
            </w:r>
          </w:p>
        </w:tc>
        <w:tc>
          <w:tcPr>
            <w:tcW w:w="7650" w:type="dxa"/>
            <w:tcBorders>
              <w:top w:val="single" w:sz="4" w:space="0" w:color="auto"/>
              <w:left w:val="single" w:sz="4" w:space="0" w:color="auto"/>
            </w:tcBorders>
            <w:shd w:val="clear" w:color="auto" w:fill="FFFFFF"/>
            <w:vAlign w:val="bottom"/>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Гагарина, д. 25</w:t>
            </w:r>
          </w:p>
        </w:tc>
        <w:tc>
          <w:tcPr>
            <w:tcW w:w="5103" w:type="dxa"/>
            <w:tcBorders>
              <w:top w:val="single" w:sz="4" w:space="0" w:color="auto"/>
              <w:left w:val="single" w:sz="4" w:space="0" w:color="auto"/>
              <w:right w:val="single" w:sz="4" w:space="0" w:color="auto"/>
            </w:tcBorders>
            <w:shd w:val="clear" w:color="auto" w:fill="FFFFFF"/>
            <w:vAlign w:val="bottom"/>
          </w:tcPr>
          <w:p w:rsidR="00A2782B" w:rsidRPr="00A2782B" w:rsidRDefault="00F2699E"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2025</w:t>
            </w:r>
          </w:p>
        </w:tc>
      </w:tr>
      <w:tr w:rsidR="00F2699E" w:rsidRPr="00A2782B" w:rsidTr="0024700D">
        <w:trPr>
          <w:trHeight w:hRule="exact" w:val="288"/>
        </w:trPr>
        <w:tc>
          <w:tcPr>
            <w:tcW w:w="1574"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7</w:t>
            </w:r>
          </w:p>
        </w:tc>
        <w:tc>
          <w:tcPr>
            <w:tcW w:w="7650"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Гагарина, д. 34</w:t>
            </w:r>
          </w:p>
        </w:tc>
        <w:tc>
          <w:tcPr>
            <w:tcW w:w="5103" w:type="dxa"/>
            <w:tcBorders>
              <w:top w:val="single" w:sz="4" w:space="0" w:color="auto"/>
              <w:left w:val="single" w:sz="4" w:space="0" w:color="auto"/>
              <w:right w:val="single" w:sz="4" w:space="0" w:color="auto"/>
            </w:tcBorders>
            <w:shd w:val="clear" w:color="auto" w:fill="FFFFFF"/>
          </w:tcPr>
          <w:p w:rsidR="00F2699E" w:rsidRDefault="00F2699E" w:rsidP="00F2699E">
            <w:pPr>
              <w:jc w:val="center"/>
            </w:pPr>
            <w:r w:rsidRPr="004C6F9D">
              <w:rPr>
                <w:rFonts w:ascii="Times New Roman" w:eastAsia="Times New Roman" w:hAnsi="Times New Roman" w:cs="Times New Roman"/>
                <w:sz w:val="26"/>
                <w:szCs w:val="26"/>
                <w:lang w:eastAsia="ru-RU" w:bidi="ru-RU"/>
              </w:rPr>
              <w:t>2025</w:t>
            </w:r>
          </w:p>
        </w:tc>
      </w:tr>
      <w:tr w:rsidR="00F2699E" w:rsidRPr="00A2782B" w:rsidTr="0024700D">
        <w:trPr>
          <w:trHeight w:hRule="exact" w:val="293"/>
        </w:trPr>
        <w:tc>
          <w:tcPr>
            <w:tcW w:w="1574"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8</w:t>
            </w:r>
          </w:p>
        </w:tc>
        <w:tc>
          <w:tcPr>
            <w:tcW w:w="7650"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Гагарина, д. 28</w:t>
            </w:r>
          </w:p>
        </w:tc>
        <w:tc>
          <w:tcPr>
            <w:tcW w:w="5103" w:type="dxa"/>
            <w:tcBorders>
              <w:top w:val="single" w:sz="4" w:space="0" w:color="auto"/>
              <w:left w:val="single" w:sz="4" w:space="0" w:color="auto"/>
              <w:right w:val="single" w:sz="4" w:space="0" w:color="auto"/>
            </w:tcBorders>
            <w:shd w:val="clear" w:color="auto" w:fill="FFFFFF"/>
          </w:tcPr>
          <w:p w:rsidR="00F2699E" w:rsidRDefault="00F2699E" w:rsidP="00F2699E">
            <w:pPr>
              <w:jc w:val="center"/>
            </w:pPr>
            <w:r w:rsidRPr="004C6F9D">
              <w:rPr>
                <w:rFonts w:ascii="Times New Roman" w:eastAsia="Times New Roman" w:hAnsi="Times New Roman" w:cs="Times New Roman"/>
                <w:sz w:val="26"/>
                <w:szCs w:val="26"/>
                <w:lang w:eastAsia="ru-RU" w:bidi="ru-RU"/>
              </w:rPr>
              <w:t>2025</w:t>
            </w:r>
          </w:p>
        </w:tc>
      </w:tr>
      <w:tr w:rsidR="00F2699E" w:rsidRPr="00A2782B" w:rsidTr="0024700D">
        <w:trPr>
          <w:trHeight w:hRule="exact" w:val="288"/>
        </w:trPr>
        <w:tc>
          <w:tcPr>
            <w:tcW w:w="1574"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9</w:t>
            </w:r>
          </w:p>
        </w:tc>
        <w:tc>
          <w:tcPr>
            <w:tcW w:w="7650"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Гагарина, д. 30</w:t>
            </w:r>
          </w:p>
        </w:tc>
        <w:tc>
          <w:tcPr>
            <w:tcW w:w="5103" w:type="dxa"/>
            <w:tcBorders>
              <w:top w:val="single" w:sz="4" w:space="0" w:color="auto"/>
              <w:left w:val="single" w:sz="4" w:space="0" w:color="auto"/>
              <w:right w:val="single" w:sz="4" w:space="0" w:color="auto"/>
            </w:tcBorders>
            <w:shd w:val="clear" w:color="auto" w:fill="FFFFFF"/>
          </w:tcPr>
          <w:p w:rsidR="00F2699E" w:rsidRDefault="00F2699E" w:rsidP="00F2699E">
            <w:pPr>
              <w:jc w:val="center"/>
            </w:pPr>
            <w:r w:rsidRPr="004C6F9D">
              <w:rPr>
                <w:rFonts w:ascii="Times New Roman" w:eastAsia="Times New Roman" w:hAnsi="Times New Roman" w:cs="Times New Roman"/>
                <w:sz w:val="26"/>
                <w:szCs w:val="26"/>
                <w:lang w:eastAsia="ru-RU" w:bidi="ru-RU"/>
              </w:rPr>
              <w:t>2025</w:t>
            </w:r>
          </w:p>
        </w:tc>
      </w:tr>
      <w:tr w:rsidR="00F2699E" w:rsidRPr="00A2782B" w:rsidTr="0024700D">
        <w:trPr>
          <w:trHeight w:hRule="exact" w:val="288"/>
        </w:trPr>
        <w:tc>
          <w:tcPr>
            <w:tcW w:w="1574"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1</w:t>
            </w:r>
            <w:r>
              <w:rPr>
                <w:rFonts w:ascii="Times New Roman" w:eastAsia="Times New Roman" w:hAnsi="Times New Roman" w:cs="Times New Roman"/>
                <w:sz w:val="26"/>
                <w:szCs w:val="26"/>
                <w:lang w:eastAsia="ru-RU" w:bidi="ru-RU"/>
              </w:rPr>
              <w:t>0</w:t>
            </w:r>
          </w:p>
        </w:tc>
        <w:tc>
          <w:tcPr>
            <w:tcW w:w="7650"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Гагарина, д. 32</w:t>
            </w:r>
          </w:p>
        </w:tc>
        <w:tc>
          <w:tcPr>
            <w:tcW w:w="5103" w:type="dxa"/>
            <w:tcBorders>
              <w:top w:val="single" w:sz="4" w:space="0" w:color="auto"/>
              <w:left w:val="single" w:sz="4" w:space="0" w:color="auto"/>
              <w:right w:val="single" w:sz="4" w:space="0" w:color="auto"/>
            </w:tcBorders>
            <w:shd w:val="clear" w:color="auto" w:fill="FFFFFF"/>
          </w:tcPr>
          <w:p w:rsidR="00F2699E" w:rsidRDefault="00F2699E" w:rsidP="00F2699E">
            <w:pPr>
              <w:jc w:val="center"/>
            </w:pPr>
            <w:r w:rsidRPr="004C6F9D">
              <w:rPr>
                <w:rFonts w:ascii="Times New Roman" w:eastAsia="Times New Roman" w:hAnsi="Times New Roman" w:cs="Times New Roman"/>
                <w:sz w:val="26"/>
                <w:szCs w:val="26"/>
                <w:lang w:eastAsia="ru-RU" w:bidi="ru-RU"/>
              </w:rPr>
              <w:t>2025</w:t>
            </w:r>
          </w:p>
        </w:tc>
      </w:tr>
      <w:tr w:rsidR="00F2699E" w:rsidRPr="00A2782B" w:rsidTr="0024700D">
        <w:trPr>
          <w:trHeight w:hRule="exact" w:val="283"/>
        </w:trPr>
        <w:tc>
          <w:tcPr>
            <w:tcW w:w="1574"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11</w:t>
            </w:r>
          </w:p>
        </w:tc>
        <w:tc>
          <w:tcPr>
            <w:tcW w:w="7650" w:type="dxa"/>
            <w:tcBorders>
              <w:top w:val="single" w:sz="4" w:space="0" w:color="auto"/>
              <w:left w:val="single" w:sz="4" w:space="0" w:color="auto"/>
            </w:tcBorders>
            <w:shd w:val="clear" w:color="auto" w:fill="FFFFFF"/>
            <w:vAlign w:val="bottom"/>
          </w:tcPr>
          <w:p w:rsidR="00F2699E" w:rsidRPr="00A2782B" w:rsidRDefault="00F2699E"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Гагарина, д. 36</w:t>
            </w:r>
          </w:p>
        </w:tc>
        <w:tc>
          <w:tcPr>
            <w:tcW w:w="5103" w:type="dxa"/>
            <w:tcBorders>
              <w:top w:val="single" w:sz="4" w:space="0" w:color="auto"/>
              <w:left w:val="single" w:sz="4" w:space="0" w:color="auto"/>
              <w:right w:val="single" w:sz="4" w:space="0" w:color="auto"/>
            </w:tcBorders>
            <w:shd w:val="clear" w:color="auto" w:fill="FFFFFF"/>
          </w:tcPr>
          <w:p w:rsidR="00F2699E" w:rsidRDefault="00F2699E" w:rsidP="00F2699E">
            <w:pPr>
              <w:jc w:val="center"/>
            </w:pPr>
            <w:r w:rsidRPr="004C6F9D">
              <w:rPr>
                <w:rFonts w:ascii="Times New Roman" w:eastAsia="Times New Roman" w:hAnsi="Times New Roman" w:cs="Times New Roman"/>
                <w:sz w:val="26"/>
                <w:szCs w:val="26"/>
                <w:lang w:eastAsia="ru-RU" w:bidi="ru-RU"/>
              </w:rPr>
              <w:t>2025</w:t>
            </w:r>
          </w:p>
        </w:tc>
      </w:tr>
      <w:tr w:rsidR="00A2782B" w:rsidRPr="00A2782B" w:rsidTr="00A2782B">
        <w:trPr>
          <w:trHeight w:hRule="exact" w:val="288"/>
        </w:trPr>
        <w:tc>
          <w:tcPr>
            <w:tcW w:w="1574" w:type="dxa"/>
            <w:tcBorders>
              <w:top w:val="single" w:sz="4" w:space="0" w:color="auto"/>
              <w:left w:val="single" w:sz="4" w:space="0" w:color="auto"/>
            </w:tcBorders>
            <w:shd w:val="clear" w:color="auto" w:fill="FFFFFF"/>
            <w:vAlign w:val="bottom"/>
          </w:tcPr>
          <w:p w:rsidR="00A2782B" w:rsidRPr="00A2782B" w:rsidRDefault="001E1AA3"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12</w:t>
            </w:r>
          </w:p>
        </w:tc>
        <w:tc>
          <w:tcPr>
            <w:tcW w:w="7650" w:type="dxa"/>
            <w:tcBorders>
              <w:top w:val="single" w:sz="4" w:space="0" w:color="auto"/>
              <w:left w:val="single" w:sz="4" w:space="0" w:color="auto"/>
            </w:tcBorders>
            <w:shd w:val="clear" w:color="auto" w:fill="FFFFFF"/>
            <w:vAlign w:val="bottom"/>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Гагарина, д. 38</w:t>
            </w:r>
          </w:p>
        </w:tc>
        <w:tc>
          <w:tcPr>
            <w:tcW w:w="5103" w:type="dxa"/>
            <w:tcBorders>
              <w:top w:val="single" w:sz="4" w:space="0" w:color="auto"/>
              <w:left w:val="single" w:sz="4" w:space="0" w:color="auto"/>
              <w:right w:val="single" w:sz="4" w:space="0" w:color="auto"/>
            </w:tcBorders>
            <w:shd w:val="clear" w:color="auto" w:fill="FFFFFF"/>
            <w:vAlign w:val="bottom"/>
          </w:tcPr>
          <w:p w:rsidR="00A2782B" w:rsidRPr="00A2782B" w:rsidRDefault="00F2699E"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2026</w:t>
            </w:r>
          </w:p>
        </w:tc>
      </w:tr>
      <w:tr w:rsidR="00A2782B" w:rsidRPr="00A2782B" w:rsidTr="00A2782B">
        <w:trPr>
          <w:trHeight w:hRule="exact" w:val="293"/>
        </w:trPr>
        <w:tc>
          <w:tcPr>
            <w:tcW w:w="1574" w:type="dxa"/>
            <w:tcBorders>
              <w:top w:val="single" w:sz="4" w:space="0" w:color="auto"/>
              <w:left w:val="single" w:sz="4" w:space="0" w:color="auto"/>
            </w:tcBorders>
            <w:shd w:val="clear" w:color="auto" w:fill="FFFFFF"/>
            <w:vAlign w:val="bottom"/>
          </w:tcPr>
          <w:p w:rsidR="00A2782B" w:rsidRPr="00A2782B" w:rsidRDefault="001E1AA3"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13</w:t>
            </w:r>
          </w:p>
        </w:tc>
        <w:tc>
          <w:tcPr>
            <w:tcW w:w="7650" w:type="dxa"/>
            <w:tcBorders>
              <w:top w:val="single" w:sz="4" w:space="0" w:color="auto"/>
              <w:left w:val="single" w:sz="4" w:space="0" w:color="auto"/>
            </w:tcBorders>
            <w:shd w:val="clear" w:color="auto" w:fill="FFFFFF"/>
            <w:vAlign w:val="bottom"/>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Гагарина, д. 40</w:t>
            </w:r>
          </w:p>
        </w:tc>
        <w:tc>
          <w:tcPr>
            <w:tcW w:w="5103" w:type="dxa"/>
            <w:tcBorders>
              <w:top w:val="single" w:sz="4" w:space="0" w:color="auto"/>
              <w:left w:val="single" w:sz="4" w:space="0" w:color="auto"/>
              <w:right w:val="single" w:sz="4" w:space="0" w:color="auto"/>
            </w:tcBorders>
            <w:shd w:val="clear" w:color="auto" w:fill="FFFFFF"/>
            <w:vAlign w:val="bottom"/>
          </w:tcPr>
          <w:p w:rsidR="00A2782B" w:rsidRPr="00A2782B" w:rsidRDefault="00F2699E"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2026</w:t>
            </w:r>
          </w:p>
        </w:tc>
      </w:tr>
      <w:tr w:rsidR="00A2782B" w:rsidRPr="00A2782B" w:rsidTr="00A2782B">
        <w:trPr>
          <w:trHeight w:hRule="exact" w:val="288"/>
        </w:trPr>
        <w:tc>
          <w:tcPr>
            <w:tcW w:w="1574" w:type="dxa"/>
            <w:tcBorders>
              <w:top w:val="single" w:sz="4" w:space="0" w:color="auto"/>
              <w:left w:val="single" w:sz="4" w:space="0" w:color="auto"/>
            </w:tcBorders>
            <w:shd w:val="clear" w:color="auto" w:fill="FFFFFF"/>
            <w:vAlign w:val="bottom"/>
          </w:tcPr>
          <w:p w:rsidR="00A2782B" w:rsidRPr="00A2782B" w:rsidRDefault="001E1AA3"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14</w:t>
            </w:r>
          </w:p>
        </w:tc>
        <w:tc>
          <w:tcPr>
            <w:tcW w:w="7650" w:type="dxa"/>
            <w:tcBorders>
              <w:top w:val="single" w:sz="4" w:space="0" w:color="auto"/>
              <w:left w:val="single" w:sz="4" w:space="0" w:color="auto"/>
            </w:tcBorders>
            <w:shd w:val="clear" w:color="auto" w:fill="FFFFFF"/>
            <w:vAlign w:val="bottom"/>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Клубная, д. 6</w:t>
            </w:r>
          </w:p>
        </w:tc>
        <w:tc>
          <w:tcPr>
            <w:tcW w:w="5103" w:type="dxa"/>
            <w:tcBorders>
              <w:top w:val="single" w:sz="4" w:space="0" w:color="auto"/>
              <w:left w:val="single" w:sz="4" w:space="0" w:color="auto"/>
              <w:right w:val="single" w:sz="4" w:space="0" w:color="auto"/>
            </w:tcBorders>
            <w:shd w:val="clear" w:color="auto" w:fill="FFFFFF"/>
            <w:vAlign w:val="bottom"/>
          </w:tcPr>
          <w:p w:rsidR="00A2782B" w:rsidRPr="00A2782B" w:rsidRDefault="00F2699E"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2026</w:t>
            </w:r>
          </w:p>
        </w:tc>
      </w:tr>
      <w:tr w:rsidR="00A2782B" w:rsidRPr="00A2782B" w:rsidTr="00A2782B">
        <w:trPr>
          <w:trHeight w:hRule="exact" w:val="283"/>
        </w:trPr>
        <w:tc>
          <w:tcPr>
            <w:tcW w:w="1574" w:type="dxa"/>
            <w:tcBorders>
              <w:top w:val="single" w:sz="4" w:space="0" w:color="auto"/>
              <w:left w:val="single" w:sz="4" w:space="0" w:color="auto"/>
            </w:tcBorders>
            <w:shd w:val="clear" w:color="auto" w:fill="FFFFFF"/>
            <w:vAlign w:val="bottom"/>
          </w:tcPr>
          <w:p w:rsidR="00A2782B" w:rsidRPr="00A2782B" w:rsidRDefault="001E1AA3"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15</w:t>
            </w:r>
          </w:p>
        </w:tc>
        <w:tc>
          <w:tcPr>
            <w:tcW w:w="7650" w:type="dxa"/>
            <w:tcBorders>
              <w:top w:val="single" w:sz="4" w:space="0" w:color="auto"/>
              <w:left w:val="single" w:sz="4" w:space="0" w:color="auto"/>
            </w:tcBorders>
            <w:shd w:val="clear" w:color="auto" w:fill="FFFFFF"/>
            <w:vAlign w:val="bottom"/>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Машиностроительная, д. 2</w:t>
            </w:r>
          </w:p>
        </w:tc>
        <w:tc>
          <w:tcPr>
            <w:tcW w:w="5103" w:type="dxa"/>
            <w:tcBorders>
              <w:top w:val="single" w:sz="4" w:space="0" w:color="auto"/>
              <w:left w:val="single" w:sz="4" w:space="0" w:color="auto"/>
              <w:right w:val="single" w:sz="4" w:space="0" w:color="auto"/>
            </w:tcBorders>
            <w:shd w:val="clear" w:color="auto" w:fill="FFFFFF"/>
            <w:vAlign w:val="bottom"/>
          </w:tcPr>
          <w:p w:rsidR="00A2782B" w:rsidRPr="00A2782B" w:rsidRDefault="00F2699E"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2024</w:t>
            </w:r>
          </w:p>
        </w:tc>
      </w:tr>
      <w:tr w:rsidR="00A2782B" w:rsidRPr="00A2782B" w:rsidTr="00A2782B">
        <w:trPr>
          <w:trHeight w:hRule="exact" w:val="288"/>
        </w:trPr>
        <w:tc>
          <w:tcPr>
            <w:tcW w:w="1574" w:type="dxa"/>
            <w:tcBorders>
              <w:top w:val="single" w:sz="4" w:space="0" w:color="auto"/>
              <w:left w:val="single" w:sz="4" w:space="0" w:color="auto"/>
            </w:tcBorders>
            <w:shd w:val="clear" w:color="auto" w:fill="FFFFFF"/>
            <w:vAlign w:val="bottom"/>
          </w:tcPr>
          <w:p w:rsidR="00A2782B" w:rsidRPr="00A2782B" w:rsidRDefault="001E1AA3"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16</w:t>
            </w:r>
          </w:p>
        </w:tc>
        <w:tc>
          <w:tcPr>
            <w:tcW w:w="7650" w:type="dxa"/>
            <w:tcBorders>
              <w:top w:val="single" w:sz="4" w:space="0" w:color="auto"/>
              <w:left w:val="single" w:sz="4" w:space="0" w:color="auto"/>
            </w:tcBorders>
            <w:shd w:val="clear" w:color="auto" w:fill="FFFFFF"/>
            <w:vAlign w:val="bottom"/>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Машиностроительная, д. 3</w:t>
            </w:r>
          </w:p>
        </w:tc>
        <w:tc>
          <w:tcPr>
            <w:tcW w:w="5103" w:type="dxa"/>
            <w:tcBorders>
              <w:top w:val="single" w:sz="4" w:space="0" w:color="auto"/>
              <w:left w:val="single" w:sz="4" w:space="0" w:color="auto"/>
              <w:right w:val="single" w:sz="4" w:space="0" w:color="auto"/>
            </w:tcBorders>
            <w:shd w:val="clear" w:color="auto" w:fill="FFFFFF"/>
            <w:vAlign w:val="bottom"/>
          </w:tcPr>
          <w:p w:rsidR="00A2782B" w:rsidRPr="00A2782B" w:rsidRDefault="00F2699E"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2024</w:t>
            </w:r>
          </w:p>
        </w:tc>
      </w:tr>
      <w:tr w:rsidR="00A2782B" w:rsidRPr="00A2782B" w:rsidTr="00A2782B">
        <w:trPr>
          <w:trHeight w:hRule="exact" w:val="283"/>
        </w:trPr>
        <w:tc>
          <w:tcPr>
            <w:tcW w:w="1574" w:type="dxa"/>
            <w:tcBorders>
              <w:top w:val="single" w:sz="4" w:space="0" w:color="auto"/>
              <w:left w:val="single" w:sz="4" w:space="0" w:color="auto"/>
            </w:tcBorders>
            <w:shd w:val="clear" w:color="auto" w:fill="FFFFFF"/>
            <w:vAlign w:val="bottom"/>
          </w:tcPr>
          <w:p w:rsidR="00A2782B" w:rsidRPr="00A2782B" w:rsidRDefault="001E1AA3"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17</w:t>
            </w:r>
          </w:p>
        </w:tc>
        <w:tc>
          <w:tcPr>
            <w:tcW w:w="7650" w:type="dxa"/>
            <w:tcBorders>
              <w:top w:val="single" w:sz="4" w:space="0" w:color="auto"/>
              <w:left w:val="single" w:sz="4" w:space="0" w:color="auto"/>
            </w:tcBorders>
            <w:shd w:val="clear" w:color="auto" w:fill="FFFFFF"/>
            <w:vAlign w:val="bottom"/>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Машиностроительная, д. 4</w:t>
            </w:r>
          </w:p>
        </w:tc>
        <w:tc>
          <w:tcPr>
            <w:tcW w:w="5103" w:type="dxa"/>
            <w:tcBorders>
              <w:top w:val="single" w:sz="4" w:space="0" w:color="auto"/>
              <w:left w:val="single" w:sz="4" w:space="0" w:color="auto"/>
              <w:right w:val="single" w:sz="4" w:space="0" w:color="auto"/>
            </w:tcBorders>
            <w:shd w:val="clear" w:color="auto" w:fill="FFFFFF"/>
            <w:vAlign w:val="bottom"/>
          </w:tcPr>
          <w:p w:rsidR="00A2782B" w:rsidRPr="00A2782B" w:rsidRDefault="00F2699E"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2025</w:t>
            </w:r>
          </w:p>
        </w:tc>
      </w:tr>
      <w:tr w:rsidR="00A2782B" w:rsidRPr="00A2782B" w:rsidTr="00A2782B">
        <w:trPr>
          <w:trHeight w:hRule="exact" w:val="278"/>
        </w:trPr>
        <w:tc>
          <w:tcPr>
            <w:tcW w:w="1574" w:type="dxa"/>
            <w:tcBorders>
              <w:top w:val="single" w:sz="4" w:space="0" w:color="auto"/>
              <w:left w:val="single" w:sz="4" w:space="0" w:color="auto"/>
            </w:tcBorders>
            <w:shd w:val="clear" w:color="auto" w:fill="FFFFFF"/>
            <w:vAlign w:val="bottom"/>
          </w:tcPr>
          <w:p w:rsidR="00A2782B" w:rsidRPr="00A2782B" w:rsidRDefault="001E1AA3"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18</w:t>
            </w:r>
          </w:p>
        </w:tc>
        <w:tc>
          <w:tcPr>
            <w:tcW w:w="7650" w:type="dxa"/>
            <w:tcBorders>
              <w:top w:val="single" w:sz="4" w:space="0" w:color="auto"/>
              <w:left w:val="single" w:sz="4" w:space="0" w:color="auto"/>
            </w:tcBorders>
            <w:shd w:val="clear" w:color="auto" w:fill="FFFFFF"/>
            <w:vAlign w:val="bottom"/>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Машиностроительная, д. 5</w:t>
            </w:r>
          </w:p>
        </w:tc>
        <w:tc>
          <w:tcPr>
            <w:tcW w:w="5103" w:type="dxa"/>
            <w:tcBorders>
              <w:top w:val="single" w:sz="4" w:space="0" w:color="auto"/>
              <w:left w:val="single" w:sz="4" w:space="0" w:color="auto"/>
              <w:right w:val="single" w:sz="4" w:space="0" w:color="auto"/>
            </w:tcBorders>
            <w:shd w:val="clear" w:color="auto" w:fill="FFFFFF"/>
            <w:vAlign w:val="bottom"/>
          </w:tcPr>
          <w:p w:rsidR="00A2782B" w:rsidRPr="00A2782B" w:rsidRDefault="00F2699E"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2025</w:t>
            </w:r>
          </w:p>
        </w:tc>
      </w:tr>
      <w:tr w:rsidR="00A2782B" w:rsidRPr="00A2782B" w:rsidTr="00A2782B">
        <w:trPr>
          <w:trHeight w:hRule="exact" w:val="288"/>
        </w:trPr>
        <w:tc>
          <w:tcPr>
            <w:tcW w:w="1574" w:type="dxa"/>
            <w:tcBorders>
              <w:top w:val="single" w:sz="4" w:space="0" w:color="auto"/>
              <w:left w:val="single" w:sz="4" w:space="0" w:color="auto"/>
            </w:tcBorders>
            <w:shd w:val="clear" w:color="auto" w:fill="FFFFFF"/>
            <w:vAlign w:val="bottom"/>
          </w:tcPr>
          <w:p w:rsidR="00A2782B" w:rsidRPr="00A2782B" w:rsidRDefault="001E1AA3"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19</w:t>
            </w:r>
          </w:p>
        </w:tc>
        <w:tc>
          <w:tcPr>
            <w:tcW w:w="7650" w:type="dxa"/>
            <w:tcBorders>
              <w:top w:val="single" w:sz="4" w:space="0" w:color="auto"/>
              <w:left w:val="single" w:sz="4" w:space="0" w:color="auto"/>
            </w:tcBorders>
            <w:shd w:val="clear" w:color="auto" w:fill="FFFFFF"/>
            <w:vAlign w:val="bottom"/>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Машиностроительная, д. 6</w:t>
            </w:r>
          </w:p>
        </w:tc>
        <w:tc>
          <w:tcPr>
            <w:tcW w:w="5103" w:type="dxa"/>
            <w:tcBorders>
              <w:top w:val="single" w:sz="4" w:space="0" w:color="auto"/>
              <w:left w:val="single" w:sz="4" w:space="0" w:color="auto"/>
              <w:right w:val="single" w:sz="4" w:space="0" w:color="auto"/>
            </w:tcBorders>
            <w:shd w:val="clear" w:color="auto" w:fill="FFFFFF"/>
            <w:vAlign w:val="bottom"/>
          </w:tcPr>
          <w:p w:rsidR="00A2782B" w:rsidRPr="00A2782B" w:rsidRDefault="00A2782B"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202</w:t>
            </w:r>
            <w:r w:rsidR="00F2699E">
              <w:rPr>
                <w:rFonts w:ascii="Times New Roman" w:eastAsia="Times New Roman" w:hAnsi="Times New Roman" w:cs="Times New Roman"/>
                <w:sz w:val="26"/>
                <w:szCs w:val="26"/>
                <w:lang w:eastAsia="ru-RU" w:bidi="ru-RU"/>
              </w:rPr>
              <w:t>5</w:t>
            </w:r>
          </w:p>
        </w:tc>
      </w:tr>
      <w:tr w:rsidR="00A2782B" w:rsidRPr="00A2782B" w:rsidTr="00A2782B">
        <w:trPr>
          <w:trHeight w:hRule="exact" w:val="293"/>
        </w:trPr>
        <w:tc>
          <w:tcPr>
            <w:tcW w:w="1574" w:type="dxa"/>
            <w:tcBorders>
              <w:top w:val="single" w:sz="4" w:space="0" w:color="auto"/>
              <w:left w:val="single" w:sz="4" w:space="0" w:color="auto"/>
            </w:tcBorders>
            <w:shd w:val="clear" w:color="auto" w:fill="FFFFFF"/>
            <w:vAlign w:val="bottom"/>
          </w:tcPr>
          <w:p w:rsidR="00A2782B" w:rsidRPr="00A2782B" w:rsidRDefault="001E1AA3"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w:t>
            </w:r>
          </w:p>
        </w:tc>
        <w:tc>
          <w:tcPr>
            <w:tcW w:w="7650" w:type="dxa"/>
            <w:tcBorders>
              <w:top w:val="single" w:sz="4" w:space="0" w:color="auto"/>
              <w:left w:val="single" w:sz="4" w:space="0" w:color="auto"/>
            </w:tcBorders>
            <w:shd w:val="clear" w:color="auto" w:fill="FFFFFF"/>
            <w:vAlign w:val="bottom"/>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Машиностроительная, д. 7а</w:t>
            </w:r>
          </w:p>
        </w:tc>
        <w:tc>
          <w:tcPr>
            <w:tcW w:w="5103" w:type="dxa"/>
            <w:tcBorders>
              <w:top w:val="single" w:sz="4" w:space="0" w:color="auto"/>
              <w:left w:val="single" w:sz="4" w:space="0" w:color="auto"/>
              <w:right w:val="single" w:sz="4" w:space="0" w:color="auto"/>
            </w:tcBorders>
            <w:shd w:val="clear" w:color="auto" w:fill="FFFFFF"/>
            <w:vAlign w:val="bottom"/>
          </w:tcPr>
          <w:p w:rsidR="00A2782B" w:rsidRPr="00A2782B" w:rsidRDefault="00A2782B" w:rsidP="00F2699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202</w:t>
            </w:r>
            <w:r w:rsidR="00F2699E">
              <w:rPr>
                <w:rFonts w:ascii="Times New Roman" w:eastAsia="Times New Roman" w:hAnsi="Times New Roman" w:cs="Times New Roman"/>
                <w:sz w:val="26"/>
                <w:szCs w:val="26"/>
                <w:lang w:eastAsia="ru-RU" w:bidi="ru-RU"/>
              </w:rPr>
              <w:t>6</w:t>
            </w:r>
          </w:p>
        </w:tc>
      </w:tr>
      <w:tr w:rsidR="00A2782B" w:rsidRPr="00A2782B" w:rsidTr="00A2782B">
        <w:trPr>
          <w:trHeight w:hRule="exact" w:val="288"/>
        </w:trPr>
        <w:tc>
          <w:tcPr>
            <w:tcW w:w="1574" w:type="dxa"/>
            <w:tcBorders>
              <w:top w:val="single" w:sz="4" w:space="0" w:color="auto"/>
              <w:left w:val="single" w:sz="4" w:space="0" w:color="auto"/>
              <w:bottom w:val="single" w:sz="4" w:space="0" w:color="auto"/>
            </w:tcBorders>
            <w:shd w:val="clear" w:color="auto" w:fill="FFFFFF"/>
            <w:vAlign w:val="bottom"/>
          </w:tcPr>
          <w:p w:rsidR="00A2782B" w:rsidRPr="00A2782B" w:rsidRDefault="001E1AA3"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21</w:t>
            </w:r>
          </w:p>
        </w:tc>
        <w:tc>
          <w:tcPr>
            <w:tcW w:w="7650" w:type="dxa"/>
            <w:tcBorders>
              <w:top w:val="single" w:sz="4" w:space="0" w:color="auto"/>
              <w:left w:val="single" w:sz="4" w:space="0" w:color="auto"/>
              <w:bottom w:val="single" w:sz="4" w:space="0" w:color="auto"/>
            </w:tcBorders>
            <w:shd w:val="clear" w:color="auto" w:fill="FFFFFF"/>
            <w:vAlign w:val="bottom"/>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Московская, д. 38</w:t>
            </w:r>
          </w:p>
        </w:tc>
        <w:tc>
          <w:tcPr>
            <w:tcW w:w="5103" w:type="dxa"/>
            <w:tcBorders>
              <w:top w:val="single" w:sz="4" w:space="0" w:color="auto"/>
              <w:left w:val="single" w:sz="4" w:space="0" w:color="auto"/>
              <w:bottom w:val="single" w:sz="4" w:space="0" w:color="auto"/>
              <w:right w:val="single" w:sz="4" w:space="0" w:color="auto"/>
            </w:tcBorders>
            <w:shd w:val="clear" w:color="auto" w:fill="FFFFFF"/>
            <w:vAlign w:val="bottom"/>
          </w:tcPr>
          <w:p w:rsidR="00A2782B" w:rsidRPr="00A2782B" w:rsidRDefault="00F2699E"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2024</w:t>
            </w:r>
          </w:p>
        </w:tc>
      </w:tr>
      <w:tr w:rsidR="00A2782B" w:rsidRPr="00A2782B" w:rsidTr="00A2782B">
        <w:trPr>
          <w:trHeight w:hRule="exact" w:val="298"/>
        </w:trPr>
        <w:tc>
          <w:tcPr>
            <w:tcW w:w="1574" w:type="dxa"/>
            <w:tcBorders>
              <w:top w:val="single" w:sz="4" w:space="0" w:color="auto"/>
              <w:left w:val="single" w:sz="4" w:space="0" w:color="auto"/>
              <w:bottom w:val="single" w:sz="4" w:space="0" w:color="auto"/>
            </w:tcBorders>
            <w:shd w:val="clear" w:color="auto" w:fill="FFFFFF"/>
            <w:vAlign w:val="bottom"/>
          </w:tcPr>
          <w:p w:rsidR="00A2782B" w:rsidRPr="00A2782B" w:rsidRDefault="001E1AA3"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22</w:t>
            </w:r>
          </w:p>
        </w:tc>
        <w:tc>
          <w:tcPr>
            <w:tcW w:w="7650" w:type="dxa"/>
            <w:tcBorders>
              <w:top w:val="single" w:sz="4" w:space="0" w:color="auto"/>
              <w:left w:val="single" w:sz="4" w:space="0" w:color="auto"/>
              <w:bottom w:val="single" w:sz="4" w:space="0" w:color="auto"/>
            </w:tcBorders>
            <w:shd w:val="clear" w:color="auto" w:fill="FFFFFF"/>
            <w:vAlign w:val="bottom"/>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Московская, д. 40</w:t>
            </w:r>
          </w:p>
        </w:tc>
        <w:tc>
          <w:tcPr>
            <w:tcW w:w="5103" w:type="dxa"/>
            <w:tcBorders>
              <w:top w:val="single" w:sz="4" w:space="0" w:color="auto"/>
              <w:left w:val="single" w:sz="4" w:space="0" w:color="auto"/>
              <w:bottom w:val="single" w:sz="4" w:space="0" w:color="auto"/>
              <w:right w:val="single" w:sz="4" w:space="0" w:color="auto"/>
            </w:tcBorders>
            <w:shd w:val="clear" w:color="auto" w:fill="FFFFFF"/>
            <w:vAlign w:val="bottom"/>
          </w:tcPr>
          <w:p w:rsidR="00A2782B" w:rsidRPr="00A2782B" w:rsidRDefault="00F2699E"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2024</w:t>
            </w:r>
          </w:p>
        </w:tc>
      </w:tr>
      <w:tr w:rsidR="00A2782B" w:rsidRPr="00A2782B" w:rsidTr="00A2782B">
        <w:trPr>
          <w:trHeight w:hRule="exact" w:val="365"/>
        </w:trPr>
        <w:tc>
          <w:tcPr>
            <w:tcW w:w="1574" w:type="dxa"/>
            <w:tcBorders>
              <w:top w:val="single" w:sz="4" w:space="0" w:color="auto"/>
              <w:left w:val="single" w:sz="4" w:space="0" w:color="auto"/>
              <w:bottom w:val="single" w:sz="4" w:space="0" w:color="auto"/>
              <w:right w:val="single" w:sz="4" w:space="0" w:color="auto"/>
            </w:tcBorders>
            <w:shd w:val="clear" w:color="auto" w:fill="FFFFFF"/>
          </w:tcPr>
          <w:p w:rsidR="00A2782B" w:rsidRPr="00A2782B" w:rsidRDefault="001E1AA3"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23</w:t>
            </w:r>
          </w:p>
        </w:tc>
        <w:tc>
          <w:tcPr>
            <w:tcW w:w="7650" w:type="dxa"/>
            <w:tcBorders>
              <w:top w:val="single" w:sz="4" w:space="0" w:color="auto"/>
              <w:left w:val="single" w:sz="4" w:space="0" w:color="auto"/>
              <w:bottom w:val="single" w:sz="4" w:space="0" w:color="auto"/>
              <w:right w:val="single" w:sz="4" w:space="0" w:color="auto"/>
            </w:tcBorders>
            <w:shd w:val="clear" w:color="auto" w:fill="FFFFFF"/>
          </w:tcPr>
          <w:p w:rsidR="00A2782B" w:rsidRPr="00A2782B" w:rsidRDefault="00A2782B"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sidRPr="00A2782B">
              <w:rPr>
                <w:rFonts w:ascii="Times New Roman" w:eastAsia="Times New Roman" w:hAnsi="Times New Roman" w:cs="Times New Roman"/>
                <w:sz w:val="26"/>
                <w:szCs w:val="26"/>
                <w:lang w:eastAsia="ru-RU" w:bidi="ru-RU"/>
              </w:rPr>
              <w:t>ул. Московская, д. 43</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rsidR="00A2782B" w:rsidRPr="00A2782B" w:rsidRDefault="00F2699E" w:rsidP="00A2782B">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2024</w:t>
            </w:r>
          </w:p>
        </w:tc>
      </w:tr>
      <w:tr w:rsidR="001657FE" w:rsidRPr="00A2782B" w:rsidTr="001E1AA3">
        <w:trPr>
          <w:trHeight w:hRule="exact" w:val="365"/>
        </w:trPr>
        <w:tc>
          <w:tcPr>
            <w:tcW w:w="1574" w:type="dxa"/>
            <w:tcBorders>
              <w:top w:val="single" w:sz="4" w:space="0" w:color="auto"/>
              <w:left w:val="single" w:sz="4" w:space="0" w:color="auto"/>
              <w:bottom w:val="single" w:sz="4" w:space="0" w:color="auto"/>
              <w:right w:val="single" w:sz="4" w:space="0" w:color="auto"/>
            </w:tcBorders>
            <w:shd w:val="clear" w:color="auto" w:fill="FFFFFF"/>
          </w:tcPr>
          <w:p w:rsidR="001657FE" w:rsidRPr="00A2782B" w:rsidRDefault="001E1AA3"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24</w:t>
            </w:r>
          </w:p>
        </w:tc>
        <w:tc>
          <w:tcPr>
            <w:tcW w:w="7650" w:type="dxa"/>
            <w:tcBorders>
              <w:top w:val="single" w:sz="4" w:space="0" w:color="auto"/>
              <w:left w:val="single" w:sz="4" w:space="0" w:color="auto"/>
              <w:bottom w:val="single" w:sz="4" w:space="0" w:color="auto"/>
            </w:tcBorders>
            <w:shd w:val="clear" w:color="auto" w:fill="FFFFFF"/>
            <w:vAlign w:val="bottom"/>
          </w:tcPr>
          <w:p w:rsidR="001657FE" w:rsidRPr="001657FE" w:rsidRDefault="001657FE" w:rsidP="001657FE">
            <w:pPr>
              <w:pStyle w:val="af0"/>
              <w:spacing w:after="0" w:line="240" w:lineRule="auto"/>
              <w:jc w:val="center"/>
              <w:rPr>
                <w:sz w:val="28"/>
                <w:szCs w:val="28"/>
              </w:rPr>
            </w:pPr>
            <w:r w:rsidRPr="001657FE">
              <w:rPr>
                <w:color w:val="000000"/>
                <w:sz w:val="28"/>
                <w:szCs w:val="28"/>
              </w:rPr>
              <w:t>ул. Московская, д. 46</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rsidR="001657FE" w:rsidRPr="00A2782B" w:rsidRDefault="00F2699E"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2025</w:t>
            </w:r>
          </w:p>
        </w:tc>
      </w:tr>
      <w:tr w:rsidR="001657FE" w:rsidRPr="00A2782B" w:rsidTr="001E1AA3">
        <w:trPr>
          <w:trHeight w:hRule="exact" w:val="365"/>
        </w:trPr>
        <w:tc>
          <w:tcPr>
            <w:tcW w:w="1574" w:type="dxa"/>
            <w:tcBorders>
              <w:top w:val="single" w:sz="4" w:space="0" w:color="auto"/>
              <w:left w:val="single" w:sz="4" w:space="0" w:color="auto"/>
              <w:bottom w:val="single" w:sz="4" w:space="0" w:color="auto"/>
              <w:right w:val="single" w:sz="4" w:space="0" w:color="auto"/>
            </w:tcBorders>
            <w:shd w:val="clear" w:color="auto" w:fill="FFFFFF"/>
          </w:tcPr>
          <w:p w:rsidR="001657FE" w:rsidRPr="00A2782B" w:rsidRDefault="001E1AA3"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25</w:t>
            </w:r>
          </w:p>
        </w:tc>
        <w:tc>
          <w:tcPr>
            <w:tcW w:w="7650" w:type="dxa"/>
            <w:tcBorders>
              <w:top w:val="single" w:sz="4" w:space="0" w:color="auto"/>
              <w:left w:val="single" w:sz="4" w:space="0" w:color="auto"/>
              <w:bottom w:val="single" w:sz="4" w:space="0" w:color="auto"/>
              <w:right w:val="single" w:sz="4" w:space="0" w:color="auto"/>
            </w:tcBorders>
            <w:shd w:val="clear" w:color="auto" w:fill="FFFFFF"/>
            <w:vAlign w:val="bottom"/>
          </w:tcPr>
          <w:p w:rsidR="001657FE" w:rsidRPr="001657FE" w:rsidRDefault="001657FE" w:rsidP="001657FE">
            <w:pPr>
              <w:pStyle w:val="af0"/>
              <w:spacing w:after="0" w:line="240" w:lineRule="auto"/>
              <w:jc w:val="center"/>
              <w:rPr>
                <w:sz w:val="28"/>
                <w:szCs w:val="28"/>
              </w:rPr>
            </w:pPr>
            <w:r w:rsidRPr="001657FE">
              <w:rPr>
                <w:color w:val="000000"/>
                <w:sz w:val="28"/>
                <w:szCs w:val="28"/>
              </w:rPr>
              <w:t>ул. Московская, д. 48</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rsidR="001657FE" w:rsidRPr="00A2782B" w:rsidRDefault="00F2699E"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2025</w:t>
            </w:r>
          </w:p>
        </w:tc>
      </w:tr>
      <w:tr w:rsidR="001657FE" w:rsidRPr="00A2782B" w:rsidTr="001E1AA3">
        <w:trPr>
          <w:trHeight w:hRule="exact" w:val="365"/>
        </w:trPr>
        <w:tc>
          <w:tcPr>
            <w:tcW w:w="1574" w:type="dxa"/>
            <w:tcBorders>
              <w:top w:val="single" w:sz="4" w:space="0" w:color="auto"/>
              <w:left w:val="single" w:sz="4" w:space="0" w:color="auto"/>
              <w:bottom w:val="single" w:sz="4" w:space="0" w:color="auto"/>
              <w:right w:val="single" w:sz="4" w:space="0" w:color="auto"/>
            </w:tcBorders>
            <w:shd w:val="clear" w:color="auto" w:fill="FFFFFF"/>
          </w:tcPr>
          <w:p w:rsidR="001657FE" w:rsidRDefault="001E1AA3"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lastRenderedPageBreak/>
              <w:t>26</w:t>
            </w:r>
          </w:p>
        </w:tc>
        <w:tc>
          <w:tcPr>
            <w:tcW w:w="7650" w:type="dxa"/>
            <w:tcBorders>
              <w:top w:val="single" w:sz="4" w:space="0" w:color="auto"/>
              <w:left w:val="single" w:sz="4" w:space="0" w:color="auto"/>
            </w:tcBorders>
            <w:shd w:val="clear" w:color="auto" w:fill="FFFFFF"/>
            <w:vAlign w:val="bottom"/>
          </w:tcPr>
          <w:p w:rsidR="001657FE" w:rsidRPr="001657FE" w:rsidRDefault="001657FE" w:rsidP="001657FE">
            <w:pPr>
              <w:pStyle w:val="af0"/>
              <w:spacing w:after="0" w:line="240" w:lineRule="auto"/>
              <w:jc w:val="center"/>
              <w:rPr>
                <w:sz w:val="28"/>
                <w:szCs w:val="28"/>
              </w:rPr>
            </w:pPr>
            <w:r w:rsidRPr="001657FE">
              <w:rPr>
                <w:color w:val="000000"/>
                <w:sz w:val="28"/>
                <w:szCs w:val="28"/>
              </w:rPr>
              <w:t>ул. Московская, д. 75</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rsidR="001657FE" w:rsidRPr="00A2782B" w:rsidRDefault="00F2699E"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2025</w:t>
            </w:r>
          </w:p>
        </w:tc>
      </w:tr>
      <w:tr w:rsidR="001657FE" w:rsidRPr="00A2782B" w:rsidTr="0024700D">
        <w:trPr>
          <w:trHeight w:hRule="exact" w:val="365"/>
        </w:trPr>
        <w:tc>
          <w:tcPr>
            <w:tcW w:w="1574" w:type="dxa"/>
            <w:tcBorders>
              <w:top w:val="single" w:sz="4" w:space="0" w:color="auto"/>
              <w:left w:val="single" w:sz="4" w:space="0" w:color="auto"/>
              <w:bottom w:val="single" w:sz="4" w:space="0" w:color="auto"/>
              <w:right w:val="single" w:sz="4" w:space="0" w:color="auto"/>
            </w:tcBorders>
            <w:shd w:val="clear" w:color="auto" w:fill="FFFFFF"/>
          </w:tcPr>
          <w:p w:rsidR="001657FE" w:rsidRDefault="001E1AA3"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27</w:t>
            </w:r>
          </w:p>
        </w:tc>
        <w:tc>
          <w:tcPr>
            <w:tcW w:w="7650" w:type="dxa"/>
            <w:tcBorders>
              <w:top w:val="single" w:sz="4" w:space="0" w:color="auto"/>
              <w:left w:val="single" w:sz="4" w:space="0" w:color="auto"/>
            </w:tcBorders>
            <w:shd w:val="clear" w:color="auto" w:fill="FFFFFF"/>
            <w:vAlign w:val="bottom"/>
          </w:tcPr>
          <w:p w:rsidR="001657FE" w:rsidRPr="001657FE" w:rsidRDefault="001657FE" w:rsidP="001657FE">
            <w:pPr>
              <w:pStyle w:val="af0"/>
              <w:spacing w:after="0" w:line="240" w:lineRule="auto"/>
              <w:jc w:val="center"/>
              <w:rPr>
                <w:sz w:val="28"/>
                <w:szCs w:val="28"/>
              </w:rPr>
            </w:pPr>
            <w:r w:rsidRPr="001657FE">
              <w:rPr>
                <w:color w:val="000000"/>
                <w:sz w:val="28"/>
                <w:szCs w:val="28"/>
              </w:rPr>
              <w:t>ул. Советская, д. 44</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rsidR="001657FE" w:rsidRPr="00A2782B" w:rsidRDefault="00F2699E"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2026</w:t>
            </w:r>
          </w:p>
        </w:tc>
      </w:tr>
      <w:tr w:rsidR="001657FE" w:rsidRPr="00A2782B" w:rsidTr="0024700D">
        <w:trPr>
          <w:trHeight w:hRule="exact" w:val="365"/>
        </w:trPr>
        <w:tc>
          <w:tcPr>
            <w:tcW w:w="1574" w:type="dxa"/>
            <w:tcBorders>
              <w:top w:val="single" w:sz="4" w:space="0" w:color="auto"/>
              <w:left w:val="single" w:sz="4" w:space="0" w:color="auto"/>
              <w:bottom w:val="single" w:sz="4" w:space="0" w:color="auto"/>
              <w:right w:val="single" w:sz="4" w:space="0" w:color="auto"/>
            </w:tcBorders>
            <w:shd w:val="clear" w:color="auto" w:fill="FFFFFF"/>
          </w:tcPr>
          <w:p w:rsidR="001657FE" w:rsidRDefault="001E1AA3"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28</w:t>
            </w:r>
          </w:p>
        </w:tc>
        <w:tc>
          <w:tcPr>
            <w:tcW w:w="7650" w:type="dxa"/>
            <w:tcBorders>
              <w:top w:val="single" w:sz="4" w:space="0" w:color="auto"/>
              <w:left w:val="single" w:sz="4" w:space="0" w:color="auto"/>
            </w:tcBorders>
            <w:shd w:val="clear" w:color="auto" w:fill="FFFFFF"/>
            <w:vAlign w:val="bottom"/>
          </w:tcPr>
          <w:p w:rsidR="001657FE" w:rsidRPr="001657FE" w:rsidRDefault="001657FE" w:rsidP="001657FE">
            <w:pPr>
              <w:pStyle w:val="af0"/>
              <w:spacing w:after="0" w:line="240" w:lineRule="auto"/>
              <w:jc w:val="center"/>
              <w:rPr>
                <w:sz w:val="28"/>
                <w:szCs w:val="28"/>
              </w:rPr>
            </w:pPr>
            <w:r w:rsidRPr="001657FE">
              <w:rPr>
                <w:sz w:val="28"/>
                <w:szCs w:val="28"/>
              </w:rPr>
              <w:t>ул. Строительная д.10</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rsidR="001657FE" w:rsidRPr="00A2782B" w:rsidRDefault="00F2699E"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2025</w:t>
            </w:r>
          </w:p>
        </w:tc>
      </w:tr>
      <w:tr w:rsidR="001657FE" w:rsidRPr="00A2782B" w:rsidTr="0024700D">
        <w:trPr>
          <w:trHeight w:hRule="exact" w:val="365"/>
        </w:trPr>
        <w:tc>
          <w:tcPr>
            <w:tcW w:w="1574" w:type="dxa"/>
            <w:tcBorders>
              <w:top w:val="single" w:sz="4" w:space="0" w:color="auto"/>
              <w:left w:val="single" w:sz="4" w:space="0" w:color="auto"/>
              <w:bottom w:val="single" w:sz="4" w:space="0" w:color="auto"/>
              <w:right w:val="single" w:sz="4" w:space="0" w:color="auto"/>
            </w:tcBorders>
            <w:shd w:val="clear" w:color="auto" w:fill="FFFFFF"/>
          </w:tcPr>
          <w:p w:rsidR="001657FE" w:rsidRDefault="001E1AA3"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29</w:t>
            </w:r>
          </w:p>
        </w:tc>
        <w:tc>
          <w:tcPr>
            <w:tcW w:w="7650" w:type="dxa"/>
            <w:tcBorders>
              <w:top w:val="single" w:sz="4" w:space="0" w:color="auto"/>
              <w:left w:val="single" w:sz="4" w:space="0" w:color="auto"/>
            </w:tcBorders>
            <w:shd w:val="clear" w:color="auto" w:fill="FFFFFF"/>
            <w:vAlign w:val="bottom"/>
          </w:tcPr>
          <w:p w:rsidR="001657FE" w:rsidRPr="001657FE" w:rsidRDefault="001657FE" w:rsidP="001657FE">
            <w:pPr>
              <w:pStyle w:val="af0"/>
              <w:spacing w:after="0" w:line="240" w:lineRule="auto"/>
              <w:jc w:val="center"/>
              <w:rPr>
                <w:sz w:val="28"/>
                <w:szCs w:val="28"/>
              </w:rPr>
            </w:pPr>
            <w:r w:rsidRPr="001657FE">
              <w:rPr>
                <w:sz w:val="28"/>
                <w:szCs w:val="28"/>
              </w:rPr>
              <w:t>ул. Строительная д.12</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rsidR="001657FE" w:rsidRPr="00A2782B" w:rsidRDefault="00F2699E"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2025</w:t>
            </w:r>
          </w:p>
        </w:tc>
      </w:tr>
      <w:tr w:rsidR="001657FE" w:rsidRPr="00A2782B" w:rsidTr="0024700D">
        <w:trPr>
          <w:trHeight w:hRule="exact" w:val="365"/>
        </w:trPr>
        <w:tc>
          <w:tcPr>
            <w:tcW w:w="1574" w:type="dxa"/>
            <w:tcBorders>
              <w:top w:val="single" w:sz="4" w:space="0" w:color="auto"/>
              <w:left w:val="single" w:sz="4" w:space="0" w:color="auto"/>
              <w:bottom w:val="single" w:sz="4" w:space="0" w:color="auto"/>
              <w:right w:val="single" w:sz="4" w:space="0" w:color="auto"/>
            </w:tcBorders>
            <w:shd w:val="clear" w:color="auto" w:fill="FFFFFF"/>
          </w:tcPr>
          <w:p w:rsidR="001657FE" w:rsidRDefault="001E1AA3"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30</w:t>
            </w:r>
          </w:p>
        </w:tc>
        <w:tc>
          <w:tcPr>
            <w:tcW w:w="7650" w:type="dxa"/>
            <w:tcBorders>
              <w:top w:val="single" w:sz="4" w:space="0" w:color="auto"/>
              <w:left w:val="single" w:sz="4" w:space="0" w:color="auto"/>
            </w:tcBorders>
            <w:shd w:val="clear" w:color="auto" w:fill="FFFFFF"/>
            <w:vAlign w:val="bottom"/>
          </w:tcPr>
          <w:p w:rsidR="001657FE" w:rsidRPr="001657FE" w:rsidRDefault="001657FE" w:rsidP="001657FE">
            <w:pPr>
              <w:pStyle w:val="af0"/>
              <w:spacing w:after="0" w:line="240" w:lineRule="auto"/>
              <w:jc w:val="center"/>
              <w:rPr>
                <w:sz w:val="28"/>
                <w:szCs w:val="28"/>
              </w:rPr>
            </w:pPr>
            <w:r w:rsidRPr="001657FE">
              <w:rPr>
                <w:sz w:val="28"/>
                <w:szCs w:val="28"/>
              </w:rPr>
              <w:t>ул. Строительная д.1</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rsidR="001657FE" w:rsidRPr="00A2782B" w:rsidRDefault="00F2699E"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2025</w:t>
            </w:r>
          </w:p>
        </w:tc>
      </w:tr>
      <w:tr w:rsidR="001657FE" w:rsidRPr="00A2782B" w:rsidTr="001657FE">
        <w:trPr>
          <w:trHeight w:hRule="exact" w:val="365"/>
        </w:trPr>
        <w:tc>
          <w:tcPr>
            <w:tcW w:w="1574" w:type="dxa"/>
            <w:tcBorders>
              <w:top w:val="single" w:sz="4" w:space="0" w:color="auto"/>
              <w:left w:val="single" w:sz="4" w:space="0" w:color="auto"/>
              <w:bottom w:val="single" w:sz="4" w:space="0" w:color="auto"/>
              <w:right w:val="single" w:sz="4" w:space="0" w:color="auto"/>
            </w:tcBorders>
            <w:shd w:val="clear" w:color="auto" w:fill="FFFFFF"/>
          </w:tcPr>
          <w:p w:rsidR="001657FE" w:rsidRDefault="001E1AA3"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31</w:t>
            </w:r>
          </w:p>
        </w:tc>
        <w:tc>
          <w:tcPr>
            <w:tcW w:w="7650" w:type="dxa"/>
            <w:tcBorders>
              <w:top w:val="single" w:sz="4" w:space="0" w:color="auto"/>
              <w:left w:val="single" w:sz="4" w:space="0" w:color="auto"/>
              <w:bottom w:val="single" w:sz="4" w:space="0" w:color="auto"/>
            </w:tcBorders>
            <w:shd w:val="clear" w:color="auto" w:fill="FFFFFF"/>
            <w:vAlign w:val="bottom"/>
          </w:tcPr>
          <w:p w:rsidR="001657FE" w:rsidRPr="001657FE" w:rsidRDefault="001657FE" w:rsidP="001657FE">
            <w:pPr>
              <w:pStyle w:val="af0"/>
              <w:spacing w:after="0" w:line="240" w:lineRule="auto"/>
              <w:jc w:val="center"/>
              <w:rPr>
                <w:sz w:val="28"/>
                <w:szCs w:val="28"/>
              </w:rPr>
            </w:pPr>
            <w:r w:rsidRPr="001657FE">
              <w:rPr>
                <w:sz w:val="28"/>
                <w:szCs w:val="28"/>
              </w:rPr>
              <w:t>ул. Погадаева д.5а</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rsidR="001657FE" w:rsidRPr="00A2782B" w:rsidRDefault="00F2699E"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2026</w:t>
            </w:r>
          </w:p>
        </w:tc>
      </w:tr>
      <w:tr w:rsidR="001657FE" w:rsidRPr="00A2782B" w:rsidTr="001657FE">
        <w:trPr>
          <w:trHeight w:hRule="exact" w:val="365"/>
        </w:trPr>
        <w:tc>
          <w:tcPr>
            <w:tcW w:w="1574" w:type="dxa"/>
            <w:tcBorders>
              <w:top w:val="single" w:sz="4" w:space="0" w:color="auto"/>
              <w:left w:val="single" w:sz="4" w:space="0" w:color="auto"/>
              <w:bottom w:val="single" w:sz="4" w:space="0" w:color="auto"/>
              <w:right w:val="single" w:sz="4" w:space="0" w:color="auto"/>
            </w:tcBorders>
            <w:shd w:val="clear" w:color="auto" w:fill="FFFFFF"/>
          </w:tcPr>
          <w:p w:rsidR="001657FE" w:rsidRDefault="001E1AA3"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32</w:t>
            </w:r>
          </w:p>
        </w:tc>
        <w:tc>
          <w:tcPr>
            <w:tcW w:w="7650" w:type="dxa"/>
            <w:tcBorders>
              <w:top w:val="single" w:sz="4" w:space="0" w:color="auto"/>
              <w:left w:val="single" w:sz="4" w:space="0" w:color="auto"/>
              <w:bottom w:val="single" w:sz="4" w:space="0" w:color="auto"/>
              <w:right w:val="single" w:sz="4" w:space="0" w:color="auto"/>
            </w:tcBorders>
            <w:shd w:val="clear" w:color="auto" w:fill="FFFFFF"/>
            <w:vAlign w:val="bottom"/>
          </w:tcPr>
          <w:p w:rsidR="001657FE" w:rsidRPr="001657FE" w:rsidRDefault="001657FE" w:rsidP="001657FE">
            <w:pPr>
              <w:pStyle w:val="af0"/>
              <w:spacing w:after="0" w:line="240" w:lineRule="auto"/>
              <w:jc w:val="center"/>
              <w:rPr>
                <w:sz w:val="28"/>
                <w:szCs w:val="28"/>
              </w:rPr>
            </w:pPr>
            <w:r w:rsidRPr="001657FE">
              <w:rPr>
                <w:sz w:val="28"/>
                <w:szCs w:val="28"/>
              </w:rPr>
              <w:t>ул. Известковая д.27</w:t>
            </w:r>
          </w:p>
        </w:tc>
        <w:tc>
          <w:tcPr>
            <w:tcW w:w="5103" w:type="dxa"/>
            <w:tcBorders>
              <w:top w:val="single" w:sz="4" w:space="0" w:color="auto"/>
              <w:left w:val="single" w:sz="4" w:space="0" w:color="auto"/>
              <w:bottom w:val="single" w:sz="4" w:space="0" w:color="auto"/>
              <w:right w:val="single" w:sz="4" w:space="0" w:color="auto"/>
            </w:tcBorders>
            <w:shd w:val="clear" w:color="auto" w:fill="FFFFFF"/>
          </w:tcPr>
          <w:p w:rsidR="001657FE" w:rsidRPr="00A2782B" w:rsidRDefault="00F2699E" w:rsidP="001657FE">
            <w:pPr>
              <w:spacing w:before="100" w:beforeAutospacing="1" w:after="100" w:afterAutospacing="1" w:line="240" w:lineRule="auto"/>
              <w:jc w:val="center"/>
              <w:rPr>
                <w:rFonts w:ascii="Times New Roman" w:eastAsia="Times New Roman" w:hAnsi="Times New Roman" w:cs="Times New Roman"/>
                <w:sz w:val="26"/>
                <w:szCs w:val="26"/>
                <w:lang w:eastAsia="ru-RU" w:bidi="ru-RU"/>
              </w:rPr>
            </w:pPr>
            <w:r>
              <w:rPr>
                <w:rFonts w:ascii="Times New Roman" w:eastAsia="Times New Roman" w:hAnsi="Times New Roman" w:cs="Times New Roman"/>
                <w:sz w:val="26"/>
                <w:szCs w:val="26"/>
                <w:lang w:eastAsia="ru-RU" w:bidi="ru-RU"/>
              </w:rPr>
              <w:t>2026</w:t>
            </w:r>
          </w:p>
        </w:tc>
      </w:tr>
    </w:tbl>
    <w:p w:rsidR="00C172C7" w:rsidRDefault="00C172C7" w:rsidP="00D400B9">
      <w:pPr>
        <w:spacing w:before="100" w:beforeAutospacing="1" w:after="100" w:afterAutospacing="1" w:line="240" w:lineRule="auto"/>
        <w:jc w:val="both"/>
        <w:rPr>
          <w:rFonts w:ascii="Times New Roman" w:eastAsia="Times New Roman" w:hAnsi="Times New Roman" w:cs="Times New Roman"/>
          <w:sz w:val="26"/>
          <w:szCs w:val="26"/>
          <w:lang w:eastAsia="ru-RU"/>
        </w:rPr>
        <w:sectPr w:rsidR="00C172C7" w:rsidSect="00177871">
          <w:pgSz w:w="16838" w:h="11906" w:orient="landscape"/>
          <w:pgMar w:top="993" w:right="851" w:bottom="992" w:left="1701" w:header="709" w:footer="709" w:gutter="0"/>
          <w:cols w:space="708"/>
          <w:docGrid w:linePitch="360"/>
        </w:sectPr>
      </w:pPr>
    </w:p>
    <w:p w:rsidR="00C172C7" w:rsidRPr="00C172C7" w:rsidRDefault="00C172C7" w:rsidP="00C172C7">
      <w:pPr>
        <w:spacing w:after="0" w:line="240" w:lineRule="auto"/>
        <w:jc w:val="right"/>
        <w:rPr>
          <w:rFonts w:ascii="Times New Roman" w:eastAsia="Times New Roman" w:hAnsi="Times New Roman" w:cs="Times New Roman"/>
          <w:sz w:val="24"/>
          <w:szCs w:val="24"/>
          <w:lang w:eastAsia="ru-RU"/>
        </w:rPr>
      </w:pPr>
    </w:p>
    <w:p w:rsidR="0071725C" w:rsidRPr="00C172C7" w:rsidRDefault="00F2699E" w:rsidP="00C172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2</w:t>
      </w:r>
      <w:r w:rsidR="001E1AA3">
        <w:rPr>
          <w:rFonts w:ascii="Times New Roman" w:eastAsia="Times New Roman" w:hAnsi="Times New Roman" w:cs="Times New Roman"/>
          <w:sz w:val="24"/>
          <w:szCs w:val="24"/>
          <w:lang w:eastAsia="ru-RU"/>
        </w:rPr>
        <w:t xml:space="preserve"> </w:t>
      </w:r>
      <w:r w:rsidR="0071725C" w:rsidRPr="00C172C7">
        <w:rPr>
          <w:rFonts w:ascii="Times New Roman" w:eastAsia="Times New Roman" w:hAnsi="Times New Roman" w:cs="Times New Roman"/>
          <w:sz w:val="24"/>
          <w:szCs w:val="24"/>
          <w:lang w:eastAsia="ru-RU"/>
        </w:rPr>
        <w:t xml:space="preserve">к муниципальной </w:t>
      </w:r>
    </w:p>
    <w:p w:rsidR="00C172C7" w:rsidRPr="00C172C7" w:rsidRDefault="0071725C"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 xml:space="preserve">Программе «Формирование </w:t>
      </w:r>
      <w:r w:rsidR="00CA66DD" w:rsidRPr="00C172C7">
        <w:rPr>
          <w:rFonts w:ascii="Times New Roman" w:eastAsia="Times New Roman" w:hAnsi="Times New Roman" w:cs="Times New Roman"/>
          <w:sz w:val="24"/>
          <w:szCs w:val="24"/>
          <w:lang w:eastAsia="ru-RU"/>
        </w:rPr>
        <w:t>современной</w:t>
      </w:r>
      <w:r w:rsidRPr="00C172C7">
        <w:rPr>
          <w:rFonts w:ascii="Times New Roman" w:eastAsia="Times New Roman" w:hAnsi="Times New Roman" w:cs="Times New Roman"/>
          <w:sz w:val="24"/>
          <w:szCs w:val="24"/>
          <w:lang w:eastAsia="ru-RU"/>
        </w:rPr>
        <w:t xml:space="preserve"> </w:t>
      </w:r>
    </w:p>
    <w:p w:rsidR="0071725C" w:rsidRPr="00C172C7" w:rsidRDefault="0071725C"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 xml:space="preserve">городской среды» на территории </w:t>
      </w:r>
    </w:p>
    <w:p w:rsidR="00C172C7" w:rsidRPr="00C172C7" w:rsidRDefault="0071725C"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Городского поселения «Оловяннинское»</w:t>
      </w:r>
      <w:r w:rsidR="00C172C7" w:rsidRPr="00C172C7">
        <w:rPr>
          <w:rFonts w:ascii="Times New Roman" w:eastAsia="Times New Roman" w:hAnsi="Times New Roman" w:cs="Times New Roman"/>
          <w:sz w:val="24"/>
          <w:szCs w:val="24"/>
          <w:lang w:eastAsia="ru-RU"/>
        </w:rPr>
        <w:t xml:space="preserve"> на </w:t>
      </w:r>
    </w:p>
    <w:p w:rsidR="0071725C" w:rsidRPr="00C172C7" w:rsidRDefault="00251D53" w:rsidP="00C172C7">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2024-2026</w:t>
      </w:r>
      <w:r w:rsidR="00C172C7" w:rsidRPr="00C172C7">
        <w:rPr>
          <w:rFonts w:ascii="Times New Roman" w:eastAsia="Times New Roman" w:hAnsi="Times New Roman" w:cs="Times New Roman"/>
          <w:sz w:val="24"/>
          <w:szCs w:val="24"/>
          <w:lang w:eastAsia="ru-RU"/>
        </w:rPr>
        <w:t xml:space="preserve"> годы, утвержденной</w:t>
      </w:r>
    </w:p>
    <w:p w:rsidR="00C172C7" w:rsidRPr="00C172C7" w:rsidRDefault="00C172C7"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 xml:space="preserve">Постановлением администрации </w:t>
      </w:r>
    </w:p>
    <w:p w:rsidR="00C172C7" w:rsidRPr="00C172C7" w:rsidRDefault="00C172C7"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городского поселения «Оловяннинское»</w:t>
      </w:r>
    </w:p>
    <w:p w:rsidR="00C172C7" w:rsidRPr="00C172C7" w:rsidRDefault="00C172C7"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от «</w:t>
      </w:r>
      <w:r w:rsidR="00F2699E">
        <w:rPr>
          <w:rFonts w:ascii="Times New Roman" w:eastAsia="Times New Roman" w:hAnsi="Times New Roman" w:cs="Times New Roman"/>
          <w:sz w:val="24"/>
          <w:szCs w:val="24"/>
          <w:lang w:eastAsia="ru-RU"/>
        </w:rPr>
        <w:t>19</w:t>
      </w:r>
      <w:r w:rsidRPr="00C172C7">
        <w:rPr>
          <w:rFonts w:ascii="Times New Roman" w:eastAsia="Times New Roman" w:hAnsi="Times New Roman" w:cs="Times New Roman"/>
          <w:sz w:val="24"/>
          <w:szCs w:val="24"/>
          <w:lang w:eastAsia="ru-RU"/>
        </w:rPr>
        <w:t>»</w:t>
      </w:r>
      <w:r w:rsidR="00CA66DD">
        <w:rPr>
          <w:rFonts w:ascii="Times New Roman" w:eastAsia="Times New Roman" w:hAnsi="Times New Roman" w:cs="Times New Roman"/>
          <w:sz w:val="24"/>
          <w:szCs w:val="24"/>
          <w:lang w:eastAsia="ru-RU"/>
        </w:rPr>
        <w:t xml:space="preserve"> </w:t>
      </w:r>
      <w:r w:rsidR="00A2782B">
        <w:rPr>
          <w:rFonts w:ascii="Times New Roman" w:eastAsia="Times New Roman" w:hAnsi="Times New Roman" w:cs="Times New Roman"/>
          <w:sz w:val="24"/>
          <w:szCs w:val="24"/>
          <w:lang w:eastAsia="ru-RU"/>
        </w:rPr>
        <w:t>февраля</w:t>
      </w:r>
      <w:r w:rsidR="00CA66DD">
        <w:rPr>
          <w:rFonts w:ascii="Times New Roman" w:eastAsia="Times New Roman" w:hAnsi="Times New Roman" w:cs="Times New Roman"/>
          <w:sz w:val="24"/>
          <w:szCs w:val="24"/>
          <w:lang w:eastAsia="ru-RU"/>
        </w:rPr>
        <w:t xml:space="preserve"> </w:t>
      </w:r>
      <w:r w:rsidRPr="00C172C7">
        <w:rPr>
          <w:rFonts w:ascii="Times New Roman" w:eastAsia="Times New Roman" w:hAnsi="Times New Roman" w:cs="Times New Roman"/>
          <w:sz w:val="24"/>
          <w:szCs w:val="24"/>
          <w:lang w:eastAsia="ru-RU"/>
        </w:rPr>
        <w:t>20</w:t>
      </w:r>
      <w:r w:rsidR="00A2782B">
        <w:rPr>
          <w:rFonts w:ascii="Times New Roman" w:eastAsia="Times New Roman" w:hAnsi="Times New Roman" w:cs="Times New Roman"/>
          <w:sz w:val="24"/>
          <w:szCs w:val="24"/>
          <w:lang w:eastAsia="ru-RU"/>
        </w:rPr>
        <w:t>24</w:t>
      </w:r>
      <w:r w:rsidRPr="00C172C7">
        <w:rPr>
          <w:rFonts w:ascii="Times New Roman" w:eastAsia="Times New Roman" w:hAnsi="Times New Roman" w:cs="Times New Roman"/>
          <w:sz w:val="24"/>
          <w:szCs w:val="24"/>
          <w:lang w:eastAsia="ru-RU"/>
        </w:rPr>
        <w:t xml:space="preserve"> г. №</w:t>
      </w:r>
      <w:r w:rsidR="00F2699E">
        <w:rPr>
          <w:rFonts w:ascii="Times New Roman" w:eastAsia="Times New Roman" w:hAnsi="Times New Roman" w:cs="Times New Roman"/>
          <w:sz w:val="24"/>
          <w:szCs w:val="24"/>
          <w:lang w:eastAsia="ru-RU"/>
        </w:rPr>
        <w:t>27</w:t>
      </w:r>
      <w:r w:rsidR="00CA66DD">
        <w:rPr>
          <w:rFonts w:ascii="Times New Roman" w:eastAsia="Times New Roman" w:hAnsi="Times New Roman" w:cs="Times New Roman"/>
          <w:sz w:val="24"/>
          <w:szCs w:val="24"/>
          <w:lang w:eastAsia="ru-RU"/>
        </w:rPr>
        <w:t xml:space="preserve"> </w:t>
      </w:r>
    </w:p>
    <w:p w:rsidR="00D400B9" w:rsidRPr="00C172C7" w:rsidRDefault="00D400B9" w:rsidP="00D400B9">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C172C7">
        <w:rPr>
          <w:rFonts w:ascii="Times New Roman" w:eastAsia="Times New Roman" w:hAnsi="Times New Roman" w:cs="Times New Roman"/>
          <w:b/>
          <w:sz w:val="28"/>
          <w:szCs w:val="28"/>
          <w:lang w:eastAsia="ru-RU"/>
        </w:rPr>
        <w:t xml:space="preserve">План реализации мероприятий муниципальной программы «Формирование современной городской среды» на территории городского поселения «Оловяннинское» на </w:t>
      </w:r>
      <w:r w:rsidR="00251D53">
        <w:rPr>
          <w:rFonts w:ascii="Times New Roman" w:eastAsia="Times New Roman" w:hAnsi="Times New Roman" w:cs="Times New Roman"/>
          <w:b/>
          <w:sz w:val="28"/>
          <w:szCs w:val="28"/>
          <w:lang w:eastAsia="ru-RU"/>
        </w:rPr>
        <w:t>2024-2026</w:t>
      </w:r>
      <w:r w:rsidRPr="00C172C7">
        <w:rPr>
          <w:rFonts w:ascii="Times New Roman" w:eastAsia="Times New Roman" w:hAnsi="Times New Roman" w:cs="Times New Roman"/>
          <w:b/>
          <w:sz w:val="28"/>
          <w:szCs w:val="28"/>
          <w:lang w:eastAsia="ru-RU"/>
        </w:rPr>
        <w:t xml:space="preserve"> годы»</w:t>
      </w:r>
    </w:p>
    <w:tbl>
      <w:tblPr>
        <w:tblW w:w="0" w:type="auto"/>
        <w:tblCellMar>
          <w:left w:w="0" w:type="dxa"/>
          <w:right w:w="0" w:type="dxa"/>
        </w:tblCellMar>
        <w:tblLook w:val="04A0" w:firstRow="1" w:lastRow="0" w:firstColumn="1" w:lastColumn="0" w:noHBand="0" w:noVBand="1"/>
      </w:tblPr>
      <w:tblGrid>
        <w:gridCol w:w="1801"/>
        <w:gridCol w:w="1381"/>
        <w:gridCol w:w="1756"/>
        <w:gridCol w:w="984"/>
        <w:gridCol w:w="1256"/>
        <w:gridCol w:w="984"/>
        <w:gridCol w:w="984"/>
      </w:tblGrid>
      <w:tr w:rsidR="00D400B9" w:rsidRPr="00D400B9" w:rsidTr="00C172C7">
        <w:tc>
          <w:tcPr>
            <w:tcW w:w="1801"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Наименование контрольного события программы</w:t>
            </w:r>
          </w:p>
        </w:tc>
        <w:tc>
          <w:tcPr>
            <w:tcW w:w="1381"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Статус</w:t>
            </w:r>
          </w:p>
        </w:tc>
        <w:tc>
          <w:tcPr>
            <w:tcW w:w="1756"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Ответственный исполнитель</w:t>
            </w:r>
          </w:p>
        </w:tc>
        <w:tc>
          <w:tcPr>
            <w:tcW w:w="4208" w:type="dxa"/>
            <w:gridSpan w:val="4"/>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Срок наступления контрольного события (дата)</w:t>
            </w:r>
          </w:p>
        </w:tc>
      </w:tr>
      <w:tr w:rsidR="00D400B9" w:rsidRPr="00D400B9" w:rsidTr="00C172C7">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4208" w:type="dxa"/>
            <w:gridSpan w:val="4"/>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251D53"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2024-2026</w:t>
            </w:r>
            <w:r w:rsidR="00D400B9" w:rsidRPr="00D400B9">
              <w:rPr>
                <w:rFonts w:ascii="Times New Roman" w:eastAsia="Times New Roman" w:hAnsi="Times New Roman" w:cs="Times New Roman"/>
                <w:sz w:val="24"/>
                <w:szCs w:val="24"/>
                <w:lang w:eastAsia="ru-RU"/>
              </w:rPr>
              <w:t xml:space="preserve"> год</w:t>
            </w:r>
          </w:p>
        </w:tc>
      </w:tr>
      <w:tr w:rsidR="00D400B9" w:rsidRPr="00D400B9" w:rsidTr="00C172C7">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I квартал</w:t>
            </w:r>
          </w:p>
        </w:tc>
        <w:tc>
          <w:tcPr>
            <w:tcW w:w="125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II  квартал</w:t>
            </w:r>
          </w:p>
        </w:tc>
        <w:tc>
          <w:tcPr>
            <w:tcW w:w="98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III квартал</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IV квартал</w:t>
            </w:r>
          </w:p>
        </w:tc>
      </w:tr>
      <w:tr w:rsidR="00D400B9" w:rsidRPr="00D400B9" w:rsidTr="00C172C7">
        <w:tc>
          <w:tcPr>
            <w:tcW w:w="180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Контрольное событие№1</w:t>
            </w: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Подготовка и утверждение дизайн-проектов дворовых территорий и территории общего пользования</w:t>
            </w:r>
          </w:p>
        </w:tc>
        <w:tc>
          <w:tcPr>
            <w:tcW w:w="1381"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завершение</w:t>
            </w:r>
          </w:p>
        </w:tc>
        <w:tc>
          <w:tcPr>
            <w:tcW w:w="17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C172C7" w:rsidRDefault="00C172C7" w:rsidP="00D400B9">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172C7">
              <w:rPr>
                <w:rFonts w:ascii="Times New Roman" w:eastAsia="Times New Roman" w:hAnsi="Times New Roman" w:cs="Times New Roman"/>
                <w:sz w:val="20"/>
                <w:szCs w:val="20"/>
                <w:lang w:eastAsia="ru-RU"/>
              </w:rPr>
              <w:t>Администрация городского поселения «Оловяннинское»</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12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22.05.</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C172C7">
        <w:tc>
          <w:tcPr>
            <w:tcW w:w="180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Контрольное событие №2</w:t>
            </w: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Проведение экспертизы проверки достоверности сметной стоимости</w:t>
            </w:r>
          </w:p>
        </w:tc>
        <w:tc>
          <w:tcPr>
            <w:tcW w:w="1381"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завершение</w:t>
            </w:r>
          </w:p>
        </w:tc>
        <w:tc>
          <w:tcPr>
            <w:tcW w:w="17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C172C7"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0"/>
                <w:szCs w:val="20"/>
                <w:lang w:eastAsia="ru-RU"/>
              </w:rPr>
              <w:t>Администрация городского поселения «Оловяннинское»</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12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16.06.</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C172C7">
        <w:tc>
          <w:tcPr>
            <w:tcW w:w="180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Контрольное событие №3</w:t>
            </w: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Проведение процедуры торгов</w:t>
            </w:r>
          </w:p>
        </w:tc>
        <w:tc>
          <w:tcPr>
            <w:tcW w:w="1381"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завершение</w:t>
            </w:r>
          </w:p>
        </w:tc>
        <w:tc>
          <w:tcPr>
            <w:tcW w:w="17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C172C7"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0"/>
                <w:szCs w:val="20"/>
                <w:lang w:eastAsia="ru-RU"/>
              </w:rPr>
              <w:t>Администрация городского поселения «Оловяннинское»</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12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25.07</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C172C7">
        <w:tc>
          <w:tcPr>
            <w:tcW w:w="180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Контрольное событие №4</w:t>
            </w: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Завершение реализации муниципальной программы</w:t>
            </w:r>
          </w:p>
        </w:tc>
        <w:tc>
          <w:tcPr>
            <w:tcW w:w="1381"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завершение</w:t>
            </w:r>
          </w:p>
        </w:tc>
        <w:tc>
          <w:tcPr>
            <w:tcW w:w="17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C172C7"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0"/>
                <w:szCs w:val="20"/>
                <w:lang w:eastAsia="ru-RU"/>
              </w:rPr>
              <w:t>Администрация городского поселения «Оловяннинское»</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12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31.12.</w:t>
            </w:r>
          </w:p>
        </w:tc>
      </w:tr>
    </w:tbl>
    <w:p w:rsidR="0071725C" w:rsidRDefault="00D400B9" w:rsidP="00C172C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lastRenderedPageBreak/>
        <w:t> </w:t>
      </w:r>
    </w:p>
    <w:p w:rsidR="00D400B9" w:rsidRPr="00D400B9" w:rsidRDefault="00F2699E" w:rsidP="00A2782B">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 № 3</w:t>
      </w:r>
      <w:r w:rsidR="00D400B9" w:rsidRPr="00D400B9">
        <w:rPr>
          <w:rFonts w:ascii="Times New Roman" w:eastAsia="Times New Roman" w:hAnsi="Times New Roman" w:cs="Times New Roman"/>
          <w:sz w:val="24"/>
          <w:szCs w:val="24"/>
          <w:lang w:eastAsia="ru-RU"/>
        </w:rPr>
        <w:t xml:space="preserve"> к муниципальной программе «Формирование современной городской среды» на территории городского поселения «</w:t>
      </w:r>
      <w:r w:rsidR="00D400B9">
        <w:rPr>
          <w:rFonts w:ascii="Times New Roman" w:eastAsia="Times New Roman" w:hAnsi="Times New Roman" w:cs="Times New Roman"/>
          <w:sz w:val="24"/>
          <w:szCs w:val="24"/>
          <w:lang w:eastAsia="ru-RU"/>
        </w:rPr>
        <w:t>Оловяннинское</w:t>
      </w:r>
      <w:r w:rsidR="00D400B9" w:rsidRPr="00D400B9">
        <w:rPr>
          <w:rFonts w:ascii="Times New Roman" w:eastAsia="Times New Roman" w:hAnsi="Times New Roman" w:cs="Times New Roman"/>
          <w:sz w:val="24"/>
          <w:szCs w:val="24"/>
          <w:lang w:eastAsia="ru-RU"/>
        </w:rPr>
        <w:t xml:space="preserve">» на </w:t>
      </w:r>
      <w:r w:rsidR="00251D53">
        <w:rPr>
          <w:rFonts w:ascii="Times New Roman" w:eastAsia="Times New Roman" w:hAnsi="Times New Roman" w:cs="Times New Roman"/>
          <w:sz w:val="24"/>
          <w:szCs w:val="24"/>
          <w:lang w:eastAsia="ru-RU"/>
        </w:rPr>
        <w:t>2024-2026</w:t>
      </w:r>
      <w:r w:rsidR="00D400B9" w:rsidRPr="00D400B9">
        <w:rPr>
          <w:rFonts w:ascii="Times New Roman" w:eastAsia="Times New Roman" w:hAnsi="Times New Roman" w:cs="Times New Roman"/>
          <w:sz w:val="24"/>
          <w:szCs w:val="24"/>
          <w:lang w:eastAsia="ru-RU"/>
        </w:rPr>
        <w:t xml:space="preserve"> годы, утвержденной постановлением администрации городского поселения «</w:t>
      </w:r>
      <w:r w:rsidR="00D400B9">
        <w:rPr>
          <w:rFonts w:ascii="Times New Roman" w:eastAsia="Times New Roman" w:hAnsi="Times New Roman" w:cs="Times New Roman"/>
          <w:sz w:val="24"/>
          <w:szCs w:val="24"/>
          <w:lang w:eastAsia="ru-RU"/>
        </w:rPr>
        <w:t>Оловяннинское</w:t>
      </w:r>
      <w:r w:rsidR="00A2782B">
        <w:rPr>
          <w:rFonts w:ascii="Times New Roman" w:eastAsia="Times New Roman" w:hAnsi="Times New Roman" w:cs="Times New Roman"/>
          <w:sz w:val="24"/>
          <w:szCs w:val="24"/>
          <w:lang w:eastAsia="ru-RU"/>
        </w:rPr>
        <w:t xml:space="preserve">»  </w:t>
      </w:r>
      <w:r w:rsidR="00D400B9" w:rsidRPr="00D400B9">
        <w:rPr>
          <w:rFonts w:ascii="Times New Roman" w:eastAsia="Times New Roman" w:hAnsi="Times New Roman" w:cs="Times New Roman"/>
          <w:sz w:val="24"/>
          <w:szCs w:val="24"/>
          <w:lang w:eastAsia="ru-RU"/>
        </w:rPr>
        <w:t>от «</w:t>
      </w:r>
      <w:r>
        <w:rPr>
          <w:rFonts w:ascii="Times New Roman" w:eastAsia="Times New Roman" w:hAnsi="Times New Roman" w:cs="Times New Roman"/>
          <w:sz w:val="24"/>
          <w:szCs w:val="24"/>
          <w:lang w:eastAsia="ru-RU"/>
        </w:rPr>
        <w:t>19</w:t>
      </w:r>
      <w:r w:rsidR="00D400B9" w:rsidRPr="00D400B9">
        <w:rPr>
          <w:rFonts w:ascii="Times New Roman" w:eastAsia="Times New Roman" w:hAnsi="Times New Roman" w:cs="Times New Roman"/>
          <w:sz w:val="24"/>
          <w:szCs w:val="24"/>
          <w:lang w:eastAsia="ru-RU"/>
        </w:rPr>
        <w:t xml:space="preserve">» </w:t>
      </w:r>
      <w:r w:rsidR="00CA66DD">
        <w:rPr>
          <w:rFonts w:ascii="Times New Roman" w:eastAsia="Times New Roman" w:hAnsi="Times New Roman" w:cs="Times New Roman"/>
          <w:sz w:val="24"/>
          <w:szCs w:val="24"/>
          <w:lang w:eastAsia="ru-RU"/>
        </w:rPr>
        <w:t xml:space="preserve"> </w:t>
      </w:r>
      <w:r w:rsidR="00A2782B">
        <w:rPr>
          <w:rFonts w:ascii="Times New Roman" w:eastAsia="Times New Roman" w:hAnsi="Times New Roman" w:cs="Times New Roman"/>
          <w:sz w:val="24"/>
          <w:szCs w:val="24"/>
          <w:lang w:eastAsia="ru-RU"/>
        </w:rPr>
        <w:t>февраля</w:t>
      </w:r>
      <w:r w:rsidR="00CA66DD">
        <w:rPr>
          <w:rFonts w:ascii="Times New Roman" w:eastAsia="Times New Roman" w:hAnsi="Times New Roman" w:cs="Times New Roman"/>
          <w:sz w:val="24"/>
          <w:szCs w:val="24"/>
          <w:lang w:eastAsia="ru-RU"/>
        </w:rPr>
        <w:t xml:space="preserve"> </w:t>
      </w:r>
      <w:r w:rsidR="00A2782B">
        <w:rPr>
          <w:rFonts w:ascii="Times New Roman" w:eastAsia="Times New Roman" w:hAnsi="Times New Roman" w:cs="Times New Roman"/>
          <w:sz w:val="24"/>
          <w:szCs w:val="24"/>
          <w:lang w:eastAsia="ru-RU"/>
        </w:rPr>
        <w:t xml:space="preserve">2024 </w:t>
      </w:r>
      <w:r w:rsidR="00D400B9" w:rsidRPr="00D400B9">
        <w:rPr>
          <w:rFonts w:ascii="Times New Roman" w:eastAsia="Times New Roman" w:hAnsi="Times New Roman" w:cs="Times New Roman"/>
          <w:sz w:val="24"/>
          <w:szCs w:val="24"/>
          <w:lang w:eastAsia="ru-RU"/>
        </w:rPr>
        <w:t>г. №</w:t>
      </w:r>
      <w:r>
        <w:rPr>
          <w:rFonts w:ascii="Times New Roman" w:eastAsia="Times New Roman" w:hAnsi="Times New Roman" w:cs="Times New Roman"/>
          <w:sz w:val="24"/>
          <w:szCs w:val="24"/>
          <w:lang w:eastAsia="ru-RU"/>
        </w:rPr>
        <w:t>27</w:t>
      </w:r>
      <w:r w:rsidR="00CA66DD">
        <w:rPr>
          <w:rFonts w:ascii="Times New Roman" w:eastAsia="Times New Roman" w:hAnsi="Times New Roman" w:cs="Times New Roman"/>
          <w:sz w:val="24"/>
          <w:szCs w:val="24"/>
          <w:lang w:eastAsia="ru-RU"/>
        </w:rPr>
        <w:t xml:space="preserve"> </w:t>
      </w:r>
      <w:r w:rsidR="00A2782B">
        <w:rPr>
          <w:rFonts w:ascii="Times New Roman" w:eastAsia="Times New Roman" w:hAnsi="Times New Roman" w:cs="Times New Roman"/>
          <w:sz w:val="24"/>
          <w:szCs w:val="24"/>
          <w:lang w:eastAsia="ru-RU"/>
        </w:rPr>
        <w:t xml:space="preserve"> </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C172C7" w:rsidRDefault="00D400B9" w:rsidP="00C172C7">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C172C7">
        <w:rPr>
          <w:rFonts w:ascii="Times New Roman" w:eastAsia="Times New Roman" w:hAnsi="Times New Roman" w:cs="Times New Roman"/>
          <w:b/>
          <w:sz w:val="28"/>
          <w:szCs w:val="28"/>
          <w:lang w:eastAsia="ru-RU"/>
        </w:rPr>
        <w:t>Порядок</w:t>
      </w:r>
    </w:p>
    <w:p w:rsidR="00D400B9" w:rsidRPr="00C172C7" w:rsidRDefault="00D400B9" w:rsidP="00C172C7">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C172C7">
        <w:rPr>
          <w:rFonts w:ascii="Times New Roman" w:eastAsia="Times New Roman" w:hAnsi="Times New Roman" w:cs="Times New Roman"/>
          <w:b/>
          <w:sz w:val="28"/>
          <w:szCs w:val="28"/>
          <w:lang w:eastAsia="ru-RU"/>
        </w:rPr>
        <w:t>разработки, обсуждения, согласования и утверждения дизайн-проекта благоустройства дворовой территории многоквартирного дома, расположенного на территории городского поселения «Оловяннинское», а также дизайн-проекта благоустройства муниципальной территории общего пол</w:t>
      </w:r>
      <w:r w:rsidR="00F2699E">
        <w:rPr>
          <w:rFonts w:ascii="Times New Roman" w:eastAsia="Times New Roman" w:hAnsi="Times New Roman" w:cs="Times New Roman"/>
          <w:b/>
          <w:sz w:val="28"/>
          <w:szCs w:val="28"/>
          <w:lang w:eastAsia="ru-RU"/>
        </w:rPr>
        <w:t>ьзования городского поселения «</w:t>
      </w:r>
      <w:r w:rsidRPr="00C172C7">
        <w:rPr>
          <w:rFonts w:ascii="Times New Roman" w:eastAsia="Times New Roman" w:hAnsi="Times New Roman" w:cs="Times New Roman"/>
          <w:b/>
          <w:sz w:val="28"/>
          <w:szCs w:val="28"/>
          <w:lang w:eastAsia="ru-RU"/>
        </w:rPr>
        <w:t>Оловяннинское»</w:t>
      </w:r>
    </w:p>
    <w:p w:rsidR="00D400B9" w:rsidRPr="00635C9C" w:rsidRDefault="00D400B9" w:rsidP="00C172C7">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635C9C">
        <w:rPr>
          <w:rFonts w:ascii="Times New Roman" w:eastAsia="Times New Roman" w:hAnsi="Times New Roman" w:cs="Times New Roman"/>
          <w:b/>
          <w:sz w:val="28"/>
          <w:szCs w:val="28"/>
          <w:lang w:eastAsia="ru-RU"/>
        </w:rPr>
        <w:t>1.Общие положения</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1.1. Настоящий Порядок регламентирует процедуру разработки, обсуждения и согласования заинтересованными лицами дизайн-проекта благоустройства дворовой территории многоквартирного дома, расположенного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а также дизайн-проекта благоустройства территории общего пользования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а также их утверждение в рамках реализации муниципальной программы «Формирование современной городской среды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на </w:t>
      </w:r>
      <w:r w:rsidR="00251D53">
        <w:rPr>
          <w:rFonts w:ascii="Times New Roman" w:eastAsia="Times New Roman" w:hAnsi="Times New Roman" w:cs="Times New Roman"/>
          <w:sz w:val="28"/>
          <w:szCs w:val="28"/>
          <w:lang w:eastAsia="ru-RU"/>
        </w:rPr>
        <w:t>2024-2026</w:t>
      </w:r>
      <w:r w:rsidRPr="00D400B9">
        <w:rPr>
          <w:rFonts w:ascii="Times New Roman" w:eastAsia="Times New Roman" w:hAnsi="Times New Roman" w:cs="Times New Roman"/>
          <w:sz w:val="28"/>
          <w:szCs w:val="28"/>
          <w:lang w:eastAsia="ru-RU"/>
        </w:rPr>
        <w:t xml:space="preserve"> годы» (далее – Порядок). </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1.2. Под дизайн-проектом понимается графический и текстовый материал, включающий в себя визуализированное изображение дворовой территории или муниципальной территории общего пользования, представленный в нескольких ракурсах, с планировочной схемой, фотофиксацией существующего положения, с описанием работ и мероприятий, предлагаемых к выполнению (далее – дизайн-проект).</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Содержание дизайн-проекта зависит от вида и состава планируемых к благоустройству работ. В отношении дворовой территории - это может быть как проектная, сметная документация, так и упрощенный вариант в виде изображения дворовой территории с описанием работ и мероприятий, предлагаемых к выполнению.</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 отношении муниципальной территории общего пользования это может быть проектная, сметная документация с описанием работ и мероприятий, предлагаемых к выполнению.</w:t>
      </w:r>
    </w:p>
    <w:p w:rsidR="00D400B9" w:rsidRDefault="00D400B9" w:rsidP="00C172C7">
      <w:pPr>
        <w:spacing w:after="0" w:line="240" w:lineRule="auto"/>
        <w:ind w:firstLine="709"/>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1.3. К заинтересованным лицам относятся: собственники помещений в многоквартирных домах, собственники иных зданий и сооружений, расположенных в границах дворовой территории и (или) </w:t>
      </w:r>
      <w:r w:rsidRPr="00D400B9">
        <w:rPr>
          <w:rFonts w:ascii="Times New Roman" w:eastAsia="Times New Roman" w:hAnsi="Times New Roman" w:cs="Times New Roman"/>
          <w:sz w:val="28"/>
          <w:szCs w:val="28"/>
          <w:lang w:eastAsia="ru-RU"/>
        </w:rPr>
        <w:lastRenderedPageBreak/>
        <w:t>территории общего пользования, подлежащей благоустройству (далее – заинтересованные лица).</w:t>
      </w:r>
    </w:p>
    <w:p w:rsidR="00635C9C" w:rsidRPr="00D400B9" w:rsidRDefault="00635C9C" w:rsidP="00C172C7">
      <w:pPr>
        <w:spacing w:after="0" w:line="240" w:lineRule="auto"/>
        <w:ind w:firstLine="709"/>
        <w:jc w:val="both"/>
        <w:rPr>
          <w:rFonts w:ascii="Times New Roman" w:eastAsia="Times New Roman" w:hAnsi="Times New Roman" w:cs="Times New Roman"/>
          <w:sz w:val="24"/>
          <w:szCs w:val="24"/>
          <w:lang w:eastAsia="ru-RU"/>
        </w:rPr>
      </w:pPr>
    </w:p>
    <w:p w:rsidR="00D400B9" w:rsidRPr="00635C9C" w:rsidRDefault="00D400B9" w:rsidP="00C172C7">
      <w:pPr>
        <w:spacing w:after="0" w:line="240" w:lineRule="auto"/>
        <w:ind w:firstLine="709"/>
        <w:jc w:val="center"/>
        <w:rPr>
          <w:rFonts w:ascii="Times New Roman" w:eastAsia="Times New Roman" w:hAnsi="Times New Roman" w:cs="Times New Roman"/>
          <w:b/>
          <w:sz w:val="28"/>
          <w:szCs w:val="28"/>
          <w:lang w:eastAsia="ru-RU"/>
        </w:rPr>
      </w:pPr>
      <w:r w:rsidRPr="00635C9C">
        <w:rPr>
          <w:rFonts w:ascii="Times New Roman" w:eastAsia="Times New Roman" w:hAnsi="Times New Roman" w:cs="Times New Roman"/>
          <w:b/>
          <w:sz w:val="28"/>
          <w:szCs w:val="28"/>
          <w:lang w:eastAsia="ru-RU"/>
        </w:rPr>
        <w:t>2. Разработка дизайн-проектов</w:t>
      </w:r>
    </w:p>
    <w:p w:rsidR="00635C9C" w:rsidRPr="00D400B9" w:rsidRDefault="00635C9C" w:rsidP="00C172C7">
      <w:pPr>
        <w:spacing w:after="0" w:line="240" w:lineRule="auto"/>
        <w:ind w:firstLine="709"/>
        <w:jc w:val="center"/>
        <w:rPr>
          <w:rFonts w:ascii="Times New Roman" w:eastAsia="Times New Roman" w:hAnsi="Times New Roman" w:cs="Times New Roman"/>
          <w:sz w:val="24"/>
          <w:szCs w:val="24"/>
          <w:lang w:eastAsia="ru-RU"/>
        </w:rPr>
      </w:pPr>
    </w:p>
    <w:p w:rsidR="00D400B9" w:rsidRPr="00D400B9" w:rsidRDefault="00D400B9" w:rsidP="00C172C7">
      <w:pPr>
        <w:spacing w:after="0" w:line="240" w:lineRule="auto"/>
        <w:ind w:firstLine="708"/>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2.1. Разработка дизайн-проекта в отношении дворовых территорий многоквартирных домов, расположенных на территории муниципального образования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и муниципальной территорий общего пользования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осуществляется в соответствии с Правилами благоустройства территории муниципального образования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требованиями Градостроительного кодекса Российской Федерации, а также действующими строительными, санитарными и иными нормами и правилами.</w:t>
      </w:r>
    </w:p>
    <w:p w:rsidR="00C172C7" w:rsidRDefault="00D400B9" w:rsidP="00C172C7">
      <w:pPr>
        <w:spacing w:after="0" w:line="240" w:lineRule="auto"/>
        <w:ind w:firstLine="708"/>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2.2. Разработка дизайн-проекта в отношении дворовых территорий многоквартирных домов, расположенных на территории муниципального образования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и муниципальных территорий общего пользования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осуществляется администраци</w:t>
      </w:r>
      <w:r w:rsidR="00635C9C">
        <w:rPr>
          <w:rFonts w:ascii="Times New Roman" w:eastAsia="Times New Roman" w:hAnsi="Times New Roman" w:cs="Times New Roman"/>
          <w:sz w:val="28"/>
          <w:szCs w:val="28"/>
          <w:lang w:eastAsia="ru-RU"/>
        </w:rPr>
        <w:t>ей</w:t>
      </w:r>
      <w:r w:rsidRPr="00D400B9">
        <w:rPr>
          <w:rFonts w:ascii="Times New Roman" w:eastAsia="Times New Roman" w:hAnsi="Times New Roman" w:cs="Times New Roman"/>
          <w:sz w:val="28"/>
          <w:szCs w:val="28"/>
          <w:lang w:eastAsia="ru-RU"/>
        </w:rPr>
        <w:t xml:space="preserve"> городского поселения «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в </w:t>
      </w:r>
      <w:r w:rsidRPr="00D400B9">
        <w:rPr>
          <w:rFonts w:ascii="Times New Roman" w:eastAsia="Times New Roman" w:hAnsi="Times New Roman" w:cs="Times New Roman"/>
          <w:b/>
          <w:bCs/>
          <w:sz w:val="28"/>
          <w:szCs w:val="28"/>
          <w:lang w:eastAsia="ru-RU"/>
        </w:rPr>
        <w:t>течение пяти рабочих дней</w:t>
      </w:r>
      <w:r w:rsidRPr="00D400B9">
        <w:rPr>
          <w:rFonts w:ascii="Times New Roman" w:eastAsia="Times New Roman" w:hAnsi="Times New Roman" w:cs="Times New Roman"/>
          <w:sz w:val="28"/>
          <w:szCs w:val="28"/>
          <w:lang w:eastAsia="ru-RU"/>
        </w:rPr>
        <w:t xml:space="preserve"> со дня утверждения общественной комиссией протокола оценки (ранжирования) заявок заинтересованных лиц на включение в адресный перечень дворовых территорий проекта программы и протокола оценки предложений граждан, организаций на включение в адресный перечень муниципальной территорий общего пользования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D400B9" w:rsidP="00C172C7">
      <w:pPr>
        <w:spacing w:after="0" w:line="240" w:lineRule="auto"/>
        <w:ind w:firstLine="708"/>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2.3. Разработка дизайн-проекта благоустройства дворовой территории многоквартирного дома осуществляется с учетом минимальных и дополнительных перечней работ по благоустройству дворовой территории, установленных органом государственной власти Забайкальского края и утвержденных протоколом общего собрания собственников помещений в многоквартирном доме, в отношении которой разрабатывается дизайн-проект благоустройства.</w:t>
      </w:r>
    </w:p>
    <w:p w:rsidR="00AB0D2A" w:rsidRDefault="00AB0D2A" w:rsidP="00C172C7">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D400B9" w:rsidRPr="00635C9C" w:rsidRDefault="00D400B9" w:rsidP="00C172C7">
      <w:pPr>
        <w:spacing w:after="0" w:line="240" w:lineRule="auto"/>
        <w:ind w:firstLine="709"/>
        <w:jc w:val="center"/>
        <w:rPr>
          <w:rFonts w:ascii="Times New Roman" w:eastAsia="Times New Roman" w:hAnsi="Times New Roman" w:cs="Times New Roman"/>
          <w:b/>
          <w:sz w:val="24"/>
          <w:szCs w:val="24"/>
          <w:lang w:eastAsia="ru-RU"/>
        </w:rPr>
      </w:pPr>
      <w:r w:rsidRPr="00635C9C">
        <w:rPr>
          <w:rFonts w:ascii="Times New Roman" w:eastAsia="Times New Roman" w:hAnsi="Times New Roman" w:cs="Times New Roman"/>
          <w:b/>
          <w:sz w:val="28"/>
          <w:szCs w:val="28"/>
          <w:lang w:eastAsia="ru-RU"/>
        </w:rPr>
        <w:t>3. Обсуждение, согласование и утверждение дизайн-проекта</w:t>
      </w:r>
    </w:p>
    <w:p w:rsidR="00D400B9" w:rsidRPr="00D400B9" w:rsidRDefault="00D400B9" w:rsidP="00C172C7">
      <w:pPr>
        <w:spacing w:after="0"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635C9C" w:rsidRDefault="00D400B9" w:rsidP="00635C9C">
      <w:pPr>
        <w:spacing w:after="0" w:line="240" w:lineRule="auto"/>
        <w:ind w:firstLine="708"/>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3.1. В целях обсуждения, согласования и утверждения дизайн-проекта благоустройства дворовой территории многоквартирного дома, </w:t>
      </w:r>
      <w:r w:rsidR="00635C9C">
        <w:rPr>
          <w:rFonts w:ascii="Times New Roman" w:eastAsia="Times New Roman" w:hAnsi="Times New Roman" w:cs="Times New Roman"/>
          <w:sz w:val="28"/>
          <w:szCs w:val="28"/>
          <w:lang w:eastAsia="ru-RU"/>
        </w:rPr>
        <w:t>администрация городского поселения «Оловяннинское»</w:t>
      </w:r>
      <w:r w:rsidRPr="00D400B9">
        <w:rPr>
          <w:rFonts w:ascii="Times New Roman" w:eastAsia="Times New Roman" w:hAnsi="Times New Roman" w:cs="Times New Roman"/>
          <w:sz w:val="28"/>
          <w:szCs w:val="28"/>
          <w:lang w:eastAsia="ru-RU"/>
        </w:rPr>
        <w:t xml:space="preserve"> уведомляет уполномоченное лицо, которое вправе действовать в интересах всех собственников помещений в многоквартирном доме, придомовая территория которого включена в адресный перечень дворовых территорий проекта программы (далее – уполномоченное лицо), о готовности дизайн-проекта в течение 3-х рабочих дней со дня изготовления дизайн-проекта. </w:t>
      </w:r>
    </w:p>
    <w:p w:rsidR="00D400B9" w:rsidRPr="00D400B9" w:rsidRDefault="00D400B9" w:rsidP="00635C9C">
      <w:pPr>
        <w:spacing w:after="0" w:line="240" w:lineRule="auto"/>
        <w:ind w:firstLine="708"/>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3.2. Уполномоченное лицо обеспечивает обсуждение, согласование дизайн-проекта благоустройства дворовой территории многоквартирного дома, для дальнейшего его утверждения.</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xml:space="preserve">3.3. Утверждение дизайн-проекта благоустройства дворовой территории многоквартирного дома, дизайн-проекта муниципальной территории общего пользования осуществляется </w:t>
      </w:r>
      <w:r w:rsidR="007A6B3E">
        <w:rPr>
          <w:rFonts w:ascii="Times New Roman" w:eastAsia="Times New Roman" w:hAnsi="Times New Roman" w:cs="Times New Roman"/>
          <w:sz w:val="28"/>
          <w:szCs w:val="28"/>
          <w:lang w:eastAsia="ru-RU"/>
        </w:rPr>
        <w:t xml:space="preserve">администрацией городского поселения «Оловяннинское» </w:t>
      </w:r>
      <w:r w:rsidRPr="00D400B9">
        <w:rPr>
          <w:rFonts w:ascii="Times New Roman" w:eastAsia="Times New Roman" w:hAnsi="Times New Roman" w:cs="Times New Roman"/>
          <w:sz w:val="28"/>
          <w:szCs w:val="28"/>
          <w:lang w:eastAsia="ru-RU"/>
        </w:rPr>
        <w:t xml:space="preserve">в срок до 01 июля </w:t>
      </w:r>
      <w:r w:rsidR="00251D53">
        <w:rPr>
          <w:rFonts w:ascii="Times New Roman" w:eastAsia="Times New Roman" w:hAnsi="Times New Roman" w:cs="Times New Roman"/>
          <w:sz w:val="28"/>
          <w:szCs w:val="28"/>
          <w:lang w:eastAsia="ru-RU"/>
        </w:rPr>
        <w:t>2024-2026</w:t>
      </w:r>
      <w:r w:rsidRPr="00D400B9">
        <w:rPr>
          <w:rFonts w:ascii="Times New Roman" w:eastAsia="Times New Roman" w:hAnsi="Times New Roman" w:cs="Times New Roman"/>
          <w:sz w:val="28"/>
          <w:szCs w:val="28"/>
          <w:lang w:eastAsia="ru-RU"/>
        </w:rPr>
        <w:t xml:space="preserve"> года.</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3.4. Обсуждение, согласование и утверждение дизайн-проекта благоустройства территории общего пользования, включенной общественной комиссией в адресный перечень дворовых территорий проекта программы по итогам утверждения протокола оценки предложений граждан, организаций на включение в адресный перечень территорий общего пользования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осуществляется с участием представителей </w:t>
      </w:r>
      <w:r w:rsidR="005324F3">
        <w:rPr>
          <w:rFonts w:ascii="Times New Roman" w:eastAsia="Times New Roman" w:hAnsi="Times New Roman" w:cs="Times New Roman"/>
          <w:sz w:val="28"/>
          <w:szCs w:val="28"/>
          <w:lang w:eastAsia="ru-RU"/>
        </w:rPr>
        <w:t>администрации городского поселения «Оловяннинское»</w:t>
      </w:r>
      <w:r w:rsidRPr="00D400B9">
        <w:rPr>
          <w:rFonts w:ascii="Times New Roman" w:eastAsia="Times New Roman" w:hAnsi="Times New Roman" w:cs="Times New Roman"/>
          <w:sz w:val="28"/>
          <w:szCs w:val="28"/>
          <w:lang w:eastAsia="ru-RU"/>
        </w:rPr>
        <w:t>, а также с участием архитекторов, проектировщиков и других профильных специалистов.</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 3.5. Дизайн-проект на благоустройство дворовой территории многоквартирного дома утверждается в двух экземплярах, в том числе один экземпляр хранится у уполномоченного лица. </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3.6. Дизайн-проект на благоустройство территории общего пользования утверждается в одном экземпляре и хранится в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D400B9" w:rsidP="00D400B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________________________________________________________</w:t>
      </w:r>
    </w:p>
    <w:p w:rsidR="00C172C7" w:rsidRDefault="00C172C7"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C172C7" w:rsidRDefault="00C172C7"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C172C7" w:rsidRDefault="00C172C7"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C172C7" w:rsidRDefault="00C172C7"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A2782B" w:rsidRDefault="00A2782B"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A2782B" w:rsidRDefault="00A2782B"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F2699E" w:rsidP="00635C9C">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Приложение № 4</w:t>
      </w:r>
      <w:r w:rsidR="00D400B9" w:rsidRPr="00D400B9">
        <w:rPr>
          <w:rFonts w:ascii="Times New Roman" w:eastAsia="Times New Roman" w:hAnsi="Times New Roman" w:cs="Times New Roman"/>
          <w:sz w:val="24"/>
          <w:szCs w:val="24"/>
          <w:lang w:eastAsia="ru-RU"/>
        </w:rPr>
        <w:t xml:space="preserve"> к муниципальной программе </w:t>
      </w:r>
    </w:p>
    <w:p w:rsidR="00635C9C"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«Формирование современной городской среды» </w:t>
      </w:r>
    </w:p>
    <w:p w:rsidR="00635C9C"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на территории городского поселения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xml:space="preserve">» </w:t>
      </w:r>
    </w:p>
    <w:p w:rsidR="00635C9C"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на </w:t>
      </w:r>
      <w:r w:rsidR="00251D53">
        <w:rPr>
          <w:rFonts w:ascii="Times New Roman" w:eastAsia="Times New Roman" w:hAnsi="Times New Roman" w:cs="Times New Roman"/>
          <w:sz w:val="24"/>
          <w:szCs w:val="24"/>
          <w:lang w:eastAsia="ru-RU"/>
        </w:rPr>
        <w:t>2024-2026</w:t>
      </w:r>
      <w:r w:rsidRPr="00D400B9">
        <w:rPr>
          <w:rFonts w:ascii="Times New Roman" w:eastAsia="Times New Roman" w:hAnsi="Times New Roman" w:cs="Times New Roman"/>
          <w:sz w:val="24"/>
          <w:szCs w:val="24"/>
          <w:lang w:eastAsia="ru-RU"/>
        </w:rPr>
        <w:t xml:space="preserve"> годы, утвержденной постановлением </w:t>
      </w:r>
    </w:p>
    <w:p w:rsidR="00D400B9" w:rsidRPr="00D400B9"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администрации городского поселения «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w:t>
      </w:r>
    </w:p>
    <w:p w:rsidR="00D400B9" w:rsidRPr="00D400B9"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 от «» </w:t>
      </w:r>
      <w:r w:rsidR="00A2782B">
        <w:rPr>
          <w:rFonts w:ascii="Times New Roman" w:eastAsia="Times New Roman" w:hAnsi="Times New Roman" w:cs="Times New Roman"/>
          <w:sz w:val="24"/>
          <w:szCs w:val="24"/>
          <w:lang w:eastAsia="ru-RU"/>
        </w:rPr>
        <w:t>февраля</w:t>
      </w:r>
      <w:r w:rsidR="00CA66DD">
        <w:rPr>
          <w:rFonts w:ascii="Times New Roman" w:eastAsia="Times New Roman" w:hAnsi="Times New Roman" w:cs="Times New Roman"/>
          <w:sz w:val="24"/>
          <w:szCs w:val="24"/>
          <w:lang w:eastAsia="ru-RU"/>
        </w:rPr>
        <w:t xml:space="preserve"> </w:t>
      </w:r>
      <w:r w:rsidR="00A2782B">
        <w:rPr>
          <w:rFonts w:ascii="Times New Roman" w:eastAsia="Times New Roman" w:hAnsi="Times New Roman" w:cs="Times New Roman"/>
          <w:sz w:val="24"/>
          <w:szCs w:val="24"/>
          <w:lang w:eastAsia="ru-RU"/>
        </w:rPr>
        <w:t xml:space="preserve">2024 </w:t>
      </w:r>
      <w:r w:rsidRPr="00D400B9">
        <w:rPr>
          <w:rFonts w:ascii="Times New Roman" w:eastAsia="Times New Roman" w:hAnsi="Times New Roman" w:cs="Times New Roman"/>
          <w:sz w:val="24"/>
          <w:szCs w:val="24"/>
          <w:lang w:eastAsia="ru-RU"/>
        </w:rPr>
        <w:t>г. №</w:t>
      </w:r>
      <w:r w:rsidR="005B20F5">
        <w:rPr>
          <w:rFonts w:ascii="Times New Roman" w:eastAsia="Times New Roman" w:hAnsi="Times New Roman" w:cs="Times New Roman"/>
          <w:sz w:val="24"/>
          <w:szCs w:val="24"/>
          <w:lang w:eastAsia="ru-RU"/>
        </w:rPr>
        <w:t>27</w:t>
      </w:r>
      <w:r w:rsidR="00CA66DD">
        <w:rPr>
          <w:rFonts w:ascii="Times New Roman" w:eastAsia="Times New Roman" w:hAnsi="Times New Roman" w:cs="Times New Roman"/>
          <w:sz w:val="24"/>
          <w:szCs w:val="24"/>
          <w:lang w:eastAsia="ru-RU"/>
        </w:rPr>
        <w:t xml:space="preserve"> </w:t>
      </w:r>
    </w:p>
    <w:p w:rsidR="00D400B9" w:rsidRPr="00D400B9" w:rsidRDefault="00D400B9" w:rsidP="00635C9C">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w:t>
      </w:r>
    </w:p>
    <w:p w:rsidR="00635C9C" w:rsidRPr="00635C9C" w:rsidRDefault="00D400B9" w:rsidP="00635C9C">
      <w:pPr>
        <w:spacing w:after="0" w:line="240" w:lineRule="auto"/>
        <w:jc w:val="center"/>
        <w:rPr>
          <w:rFonts w:ascii="Times New Roman" w:eastAsia="Times New Roman" w:hAnsi="Times New Roman" w:cs="Times New Roman"/>
          <w:b/>
          <w:bCs/>
          <w:sz w:val="28"/>
          <w:szCs w:val="28"/>
          <w:lang w:eastAsia="ru-RU"/>
        </w:rPr>
      </w:pPr>
      <w:r w:rsidRPr="00635C9C">
        <w:rPr>
          <w:rFonts w:ascii="Times New Roman" w:eastAsia="Times New Roman" w:hAnsi="Times New Roman" w:cs="Times New Roman"/>
          <w:b/>
          <w:bCs/>
          <w:sz w:val="28"/>
          <w:szCs w:val="28"/>
          <w:lang w:eastAsia="ru-RU"/>
        </w:rPr>
        <w:t xml:space="preserve">Порядок </w:t>
      </w:r>
    </w:p>
    <w:p w:rsidR="00D400B9" w:rsidRPr="00635C9C" w:rsidRDefault="00D400B9" w:rsidP="00635C9C">
      <w:pPr>
        <w:spacing w:after="0" w:line="240" w:lineRule="auto"/>
        <w:jc w:val="center"/>
        <w:rPr>
          <w:rFonts w:ascii="Times New Roman" w:eastAsia="Times New Roman" w:hAnsi="Times New Roman" w:cs="Times New Roman"/>
          <w:sz w:val="28"/>
          <w:szCs w:val="28"/>
          <w:lang w:eastAsia="ru-RU"/>
        </w:rPr>
      </w:pPr>
      <w:r w:rsidRPr="00635C9C">
        <w:rPr>
          <w:rFonts w:ascii="Times New Roman" w:eastAsia="Times New Roman" w:hAnsi="Times New Roman" w:cs="Times New Roman"/>
          <w:b/>
          <w:bCs/>
          <w:sz w:val="28"/>
          <w:szCs w:val="28"/>
          <w:lang w:eastAsia="ru-RU"/>
        </w:rPr>
        <w:t xml:space="preserve">аккумулирования и расходования средств заинтересованных лиц, направляемых на выполнение по благоустройству мест общего пользования и дополнительного перечня работ дворовых территорий городского поселения «Оловяннинское» </w:t>
      </w:r>
    </w:p>
    <w:p w:rsidR="00D400B9" w:rsidRPr="00635C9C" w:rsidRDefault="00D400B9" w:rsidP="00D400B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35C9C">
        <w:rPr>
          <w:rFonts w:ascii="Times New Roman" w:eastAsia="Times New Roman" w:hAnsi="Times New Roman" w:cs="Times New Roman"/>
          <w:b/>
          <w:bCs/>
          <w:sz w:val="28"/>
          <w:szCs w:val="28"/>
          <w:lang w:eastAsia="ru-RU"/>
        </w:rPr>
        <w:t>1. Общие положения</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1.1.</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Настоящий порядок аккумулирования и расходования средств заинтересованных лиц, направляемых на выполнение дополнительного перечня работ; механизм контроля за их расходованием, порядок и форма участия граждан в выполнении указанных работ (далее – Порядок), регламентирует процедуру аккумулирования средств заинтересованных лиц, направляемых на выполнение дополнительного перечней работ по благоустройству дворовых территорий многоквартирных домов, расположенных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механизм контроля за их расходованием, а также устанавливает порядок и формы трудового и (или) финансового участия граждан в выполнении указанных работ.</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1.2.</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Под аккумулированием средств понимается сбор денежных средств граждан, организаций (далее – заинтересованные лица) для выполнения направляемых на выполнение дополнительного перечня работ по благоустройству дворовых территорий.</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1.3.</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Аккумулирование средств заинтересованных лиц, направляемых на выполнение дополнительного перечня работ по благоустройству дворовых территорий осуществляется путем их перечисления заинтересованными лицами на открываемые уполномоченным органом местного самоуправления учреждением (далее – уполномоченное предприятие (учреждение)) специальные счета (далее – специальные счета).</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1.4.</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Специальные счета должны быть открыты в российских кредитных организациях, величина собственных средств (капитала) которой составляет не менее чем двадцать миллиардов рублей либо в органах казначейства.</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1.5.</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Порядок открытия, использования и закрытия специальных счетов для аккумулирования денежных средств заинтересованных лиц устанавливается в соответствии с законодательством Российской Федерации.</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1.6.</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 xml:space="preserve">Уполномоченное предприятие (учреждение) самостоятельно учитывает средства, перечисленные заинтересованными лицами на </w:t>
      </w:r>
      <w:r w:rsidRPr="00D400B9">
        <w:rPr>
          <w:rFonts w:ascii="Times New Roman" w:eastAsia="Times New Roman" w:hAnsi="Times New Roman" w:cs="Times New Roman"/>
          <w:sz w:val="28"/>
          <w:szCs w:val="28"/>
          <w:lang w:eastAsia="ru-RU"/>
        </w:rPr>
        <w:lastRenderedPageBreak/>
        <w:t>отдельные счета, в разрезе каждого многоквартирного дома, дворовые территории которого подлежат благоустройству.</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1.7.</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Аккумулирование денежных средств производится только путем безналичного перечисления средств заинтересованных лиц на специальные счета.</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1.8.</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Возврат денежных средств со специальных счетов заинтересованным лицам производится только при наличии письменного личного обращения, направленного в адрес уполномоченного предприятия (учреждения), с указанием реквизитов банковского счета для перечисления средств; а также письменным подтверждением перечисления денежных средств на специальный счет.</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1.9.</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Уполномоченное предприятие (учреждение), которым открыты специальные счета, обязано ежемесячно в срок до 5 числа каждого месяца направлять в муниципальную общественную комиссию информацию о наличии денежных средств на специальном счете в разрезе каждого многоквартирного дома, о перечислении средств подрядной организации в соответствии с заключенным администрацией муниципальным контрактом.</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1.10.</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Перечисление средств должно производиться в срок не позднее пяти рабочих дней до даты начала производства работ, указанной в муниципальном контракте.</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1.11.</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Уполномоченное предприятие (учреждение), ежемесячно размещает информацию, указанную в пункте 1.9. настоящего Порядка на официальном сайте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1.12.</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Под формой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 и организуемая в качестве:</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трудового участия заинтересованных лиц, организаций в выполнении дополнительного перечня работ по благоустройству дворовых территорий.</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1.13.</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Под формой финансового участия понимается:</w:t>
      </w:r>
    </w:p>
    <w:p w:rsidR="00D400B9" w:rsidRDefault="00D400B9" w:rsidP="00635C9C">
      <w:pPr>
        <w:spacing w:after="0" w:line="240" w:lineRule="auto"/>
        <w:ind w:firstLine="709"/>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 минимальная доля финансового участия заинтересованных лиц, организаций в выполнении дополнительного перечня работ по благоустройству дворовых территорий в размере, установленном органом государственной власти Забайкальского края. </w:t>
      </w:r>
    </w:p>
    <w:p w:rsidR="00635C9C" w:rsidRDefault="00635C9C" w:rsidP="00635C9C">
      <w:pPr>
        <w:spacing w:after="0" w:line="240" w:lineRule="auto"/>
        <w:ind w:firstLine="709"/>
        <w:jc w:val="both"/>
        <w:rPr>
          <w:rFonts w:ascii="Times New Roman" w:eastAsia="Times New Roman" w:hAnsi="Times New Roman" w:cs="Times New Roman"/>
          <w:sz w:val="28"/>
          <w:szCs w:val="28"/>
          <w:lang w:eastAsia="ru-RU"/>
        </w:rPr>
      </w:pPr>
    </w:p>
    <w:p w:rsidR="00635C9C" w:rsidRPr="00635C9C" w:rsidRDefault="00D400B9" w:rsidP="00635C9C">
      <w:pPr>
        <w:spacing w:after="0" w:line="240" w:lineRule="auto"/>
        <w:jc w:val="center"/>
        <w:rPr>
          <w:rFonts w:ascii="Times New Roman" w:eastAsia="Times New Roman" w:hAnsi="Times New Roman" w:cs="Times New Roman"/>
          <w:b/>
          <w:bCs/>
          <w:sz w:val="28"/>
          <w:szCs w:val="28"/>
          <w:lang w:eastAsia="ru-RU"/>
        </w:rPr>
      </w:pPr>
      <w:r w:rsidRPr="00635C9C">
        <w:rPr>
          <w:rFonts w:ascii="Times New Roman" w:eastAsia="Times New Roman" w:hAnsi="Times New Roman" w:cs="Times New Roman"/>
          <w:b/>
          <w:bCs/>
          <w:sz w:val="28"/>
          <w:szCs w:val="28"/>
          <w:lang w:eastAsia="ru-RU"/>
        </w:rPr>
        <w:t>2.</w:t>
      </w:r>
      <w:r w:rsidR="00635C9C" w:rsidRPr="00635C9C">
        <w:rPr>
          <w:rFonts w:ascii="Times New Roman" w:eastAsia="Times New Roman" w:hAnsi="Times New Roman" w:cs="Times New Roman"/>
          <w:b/>
          <w:bCs/>
          <w:sz w:val="28"/>
          <w:szCs w:val="28"/>
          <w:lang w:eastAsia="ru-RU"/>
        </w:rPr>
        <w:t xml:space="preserve"> </w:t>
      </w:r>
      <w:r w:rsidRPr="00635C9C">
        <w:rPr>
          <w:rFonts w:ascii="Times New Roman" w:eastAsia="Times New Roman" w:hAnsi="Times New Roman" w:cs="Times New Roman"/>
          <w:b/>
          <w:bCs/>
          <w:sz w:val="28"/>
          <w:szCs w:val="28"/>
          <w:lang w:eastAsia="ru-RU"/>
        </w:rPr>
        <w:t xml:space="preserve">Порядок трудового и (или) финансового </w:t>
      </w:r>
    </w:p>
    <w:p w:rsidR="00D400B9" w:rsidRPr="00635C9C" w:rsidRDefault="00D400B9" w:rsidP="00635C9C">
      <w:pPr>
        <w:spacing w:after="0" w:line="240" w:lineRule="auto"/>
        <w:jc w:val="center"/>
        <w:rPr>
          <w:rFonts w:ascii="Times New Roman" w:eastAsia="Times New Roman" w:hAnsi="Times New Roman" w:cs="Times New Roman"/>
          <w:b/>
          <w:bCs/>
          <w:sz w:val="28"/>
          <w:szCs w:val="28"/>
          <w:lang w:eastAsia="ru-RU"/>
        </w:rPr>
      </w:pPr>
      <w:r w:rsidRPr="00635C9C">
        <w:rPr>
          <w:rFonts w:ascii="Times New Roman" w:eastAsia="Times New Roman" w:hAnsi="Times New Roman" w:cs="Times New Roman"/>
          <w:b/>
          <w:bCs/>
          <w:sz w:val="28"/>
          <w:szCs w:val="28"/>
          <w:lang w:eastAsia="ru-RU"/>
        </w:rPr>
        <w:t>участия заинтересованных лиц</w:t>
      </w:r>
    </w:p>
    <w:p w:rsidR="00635C9C" w:rsidRPr="00D400B9" w:rsidRDefault="00635C9C" w:rsidP="00635C9C">
      <w:pPr>
        <w:spacing w:after="0" w:line="240" w:lineRule="auto"/>
        <w:jc w:val="center"/>
        <w:rPr>
          <w:rFonts w:ascii="Times New Roman" w:eastAsia="Times New Roman" w:hAnsi="Times New Roman" w:cs="Times New Roman"/>
          <w:sz w:val="24"/>
          <w:szCs w:val="24"/>
          <w:lang w:eastAsia="ru-RU"/>
        </w:rPr>
      </w:pPr>
    </w:p>
    <w:p w:rsidR="00D400B9" w:rsidRPr="00D400B9" w:rsidRDefault="00D400B9" w:rsidP="00635C9C">
      <w:pPr>
        <w:spacing w:after="0" w:line="240" w:lineRule="auto"/>
        <w:ind w:firstLine="504"/>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2.1.Условия и порядок финансового участия заинтересованных лиц, организаций в выполнении минимального и дополнительного перечней работ по благоустройству дворовых территорий определяется органом государственной власти Забайкальского края.</w:t>
      </w:r>
    </w:p>
    <w:p w:rsidR="00D400B9" w:rsidRPr="00D400B9" w:rsidRDefault="00D400B9" w:rsidP="00D400B9">
      <w:pPr>
        <w:spacing w:after="0" w:line="240" w:lineRule="auto"/>
        <w:ind w:firstLine="504"/>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2.2. Условия и порядок трудового участия заинтересованных лиц, организаций в выполнении минимального и дополнительного перечней </w:t>
      </w:r>
      <w:r w:rsidRPr="00D400B9">
        <w:rPr>
          <w:rFonts w:ascii="Times New Roman" w:eastAsia="Times New Roman" w:hAnsi="Times New Roman" w:cs="Times New Roman"/>
          <w:sz w:val="28"/>
          <w:szCs w:val="28"/>
          <w:lang w:eastAsia="ru-RU"/>
        </w:rPr>
        <w:lastRenderedPageBreak/>
        <w:t>работ по благоустройству дворовых территорий определяется органом государственной власти Забайкальского края.</w:t>
      </w:r>
    </w:p>
    <w:p w:rsidR="00D400B9" w:rsidRPr="00D400B9" w:rsidRDefault="00D400B9" w:rsidP="00D400B9">
      <w:pPr>
        <w:spacing w:after="0" w:line="240" w:lineRule="auto"/>
        <w:ind w:firstLine="504"/>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Организация трудового участия, в случае принятия соответствующего решением органом государственной власти Забайкальского края,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подлежит благоустройству, оформленного соответствующим протоколом общего собрания собственников помещений в многоквартирном доме.</w:t>
      </w:r>
    </w:p>
    <w:p w:rsidR="00D400B9" w:rsidRPr="00D400B9" w:rsidRDefault="00D400B9" w:rsidP="00635C9C">
      <w:pPr>
        <w:spacing w:after="0" w:line="240" w:lineRule="auto"/>
        <w:ind w:firstLine="504"/>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Организация трудового участия призвана обеспечить реализацию потребностей в благоустройстве соответствующей дворовой территории исходя из необходимости и целесообразности организации таких работ.</w:t>
      </w:r>
    </w:p>
    <w:p w:rsidR="00D400B9" w:rsidRPr="00D400B9" w:rsidRDefault="00D400B9" w:rsidP="00635C9C">
      <w:pPr>
        <w:spacing w:after="0" w:line="240" w:lineRule="auto"/>
        <w:ind w:firstLine="504"/>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635C9C">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6"/>
          <w:szCs w:val="26"/>
          <w:lang w:eastAsia="ru-RU"/>
        </w:rPr>
        <w:t>3.</w:t>
      </w:r>
      <w:r w:rsidR="0025083D">
        <w:rPr>
          <w:rFonts w:ascii="Times New Roman" w:eastAsia="Times New Roman" w:hAnsi="Times New Roman" w:cs="Times New Roman"/>
          <w:b/>
          <w:bCs/>
          <w:sz w:val="26"/>
          <w:szCs w:val="26"/>
          <w:lang w:eastAsia="ru-RU"/>
        </w:rPr>
        <w:t xml:space="preserve"> </w:t>
      </w:r>
      <w:r w:rsidRPr="00D400B9">
        <w:rPr>
          <w:rFonts w:ascii="Times New Roman" w:eastAsia="Times New Roman" w:hAnsi="Times New Roman" w:cs="Times New Roman"/>
          <w:b/>
          <w:bCs/>
          <w:sz w:val="28"/>
          <w:szCs w:val="28"/>
          <w:lang w:eastAsia="ru-RU"/>
        </w:rPr>
        <w:t>Условия аккумулирования и расходования средств</w:t>
      </w:r>
    </w:p>
    <w:p w:rsidR="00D400B9" w:rsidRPr="00D400B9" w:rsidRDefault="00D400B9" w:rsidP="00635C9C">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3.1. В случае, если государственной программой Забайкальского края формирования городской среды будет предусмотрено финансовое участие заинтересованных лиц в выполнении дополнительного перечня работ по благоустройству дворовых территорий, и (или) в случае включения заинтересованными лицами в дизайн-проект благоустройства дворовой территории работ, входящих в дополнительный перечень работ по благоустройству дворовых территорий, денежные средства заинтересованных лиц перечисляются на лицевой счет, открытый в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для учета средств.</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3.2. 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заключает соглашения с заинтересованными лицами, принявшими решение о благоустройстве дворовых территорий, в которых определяются порядок и сумма перечисления денежных средств заинтересованными лицами.</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Объем денежных средств заинтересованных лиц определяется сметным расчетом по благоустройству дворовой территории. </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3.3. Перечисление денежных средств заинтересованными лицами осуществляется не менее чем за 20 рабочих дней до начала работ по благоустройству дворовой территории. </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Ответственность за неисполнение заинтересованными лицами указанного обязательства определяется в заключенном соглашении.</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3.4. 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самостоятельно обеспечивает учет поступающих от заинтересованных лиц денежных средств в разрезе многоквартирных домов, дворовые территории которых подлежат благоустройству.</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3.5. 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обеспечивает ежемесячное опубликование на официальном сайте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в информационно-телекоммуникационной системе «Интернет» данных о поступивших от заинтересованных лиц денежных средствах в разрезе </w:t>
      </w:r>
      <w:r w:rsidRPr="00D400B9">
        <w:rPr>
          <w:rFonts w:ascii="Times New Roman" w:eastAsia="Times New Roman" w:hAnsi="Times New Roman" w:cs="Times New Roman"/>
          <w:sz w:val="28"/>
          <w:szCs w:val="28"/>
          <w:lang w:eastAsia="ru-RU"/>
        </w:rPr>
        <w:lastRenderedPageBreak/>
        <w:t>многоквартирных домов, дворовые территории которых подлежат благоустройству.</w:t>
      </w:r>
    </w:p>
    <w:p w:rsidR="00D400B9" w:rsidRPr="00D400B9" w:rsidRDefault="0025083D" w:rsidP="0025083D">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Администрация городского поселения «Оловяннинское»</w:t>
      </w:r>
      <w:r w:rsidR="00D400B9" w:rsidRPr="00D400B9">
        <w:rPr>
          <w:rFonts w:ascii="Times New Roman" w:eastAsia="Times New Roman" w:hAnsi="Times New Roman" w:cs="Times New Roman"/>
          <w:sz w:val="28"/>
          <w:szCs w:val="28"/>
          <w:lang w:eastAsia="ru-RU"/>
        </w:rPr>
        <w:t xml:space="preserve"> ежемесячно обеспечивает направление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в адрес уполномоченной общественной комиссии.</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3.6. Расходование аккумулированных денежных средств заинтересованных лиц осуществляется </w:t>
      </w:r>
      <w:r w:rsidR="0025083D">
        <w:rPr>
          <w:rFonts w:ascii="Times New Roman" w:eastAsia="Times New Roman" w:hAnsi="Times New Roman" w:cs="Times New Roman"/>
          <w:sz w:val="28"/>
          <w:szCs w:val="28"/>
          <w:lang w:eastAsia="ru-RU"/>
        </w:rPr>
        <w:t>администрацией городского поселения «Оловяннинское»</w:t>
      </w:r>
      <w:r w:rsidR="0025083D" w:rsidRPr="00D400B9">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на финансирование дополнительного перечня работ по благоустройству дворовых территорий проектов, включенного в дизайн-проект благоустройства дворовой территории.</w:t>
      </w:r>
    </w:p>
    <w:p w:rsidR="00D400B9" w:rsidRPr="00D400B9" w:rsidRDefault="00D400B9" w:rsidP="0025083D">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 дворовые территории которых подлежат благоустройству. </w:t>
      </w:r>
    </w:p>
    <w:p w:rsidR="00D400B9" w:rsidRPr="00D400B9" w:rsidRDefault="00D400B9" w:rsidP="0025083D">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25083D">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6"/>
          <w:szCs w:val="26"/>
          <w:lang w:eastAsia="ru-RU"/>
        </w:rPr>
        <w:t>4.</w:t>
      </w:r>
      <w:r w:rsidRPr="00D400B9">
        <w:rPr>
          <w:rFonts w:ascii="Times New Roman" w:eastAsia="Times New Roman" w:hAnsi="Times New Roman" w:cs="Times New Roman"/>
          <w:b/>
          <w:bCs/>
          <w:sz w:val="28"/>
          <w:szCs w:val="28"/>
          <w:lang w:eastAsia="ru-RU"/>
        </w:rPr>
        <w:t>Контроль за соблюдением условий порядка</w:t>
      </w:r>
    </w:p>
    <w:p w:rsidR="00D400B9" w:rsidRPr="00D400B9" w:rsidRDefault="00D400B9" w:rsidP="0025083D">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4.1. Контроль за целевым расходованием аккумулированных денежных средств заинтересованных лиц осуществляется </w:t>
      </w:r>
      <w:r w:rsidR="00B2430B">
        <w:rPr>
          <w:rFonts w:ascii="Times New Roman" w:eastAsia="Times New Roman" w:hAnsi="Times New Roman" w:cs="Times New Roman"/>
          <w:sz w:val="28"/>
          <w:szCs w:val="28"/>
          <w:lang w:eastAsia="ru-RU"/>
        </w:rPr>
        <w:t xml:space="preserve"> бухгалтерией</w:t>
      </w:r>
      <w:r w:rsidRPr="00D400B9">
        <w:rPr>
          <w:rFonts w:ascii="Times New Roman" w:eastAsia="Times New Roman" w:hAnsi="Times New Roman" w:cs="Times New Roman"/>
          <w:sz w:val="28"/>
          <w:szCs w:val="28"/>
          <w:lang w:eastAsia="ru-RU"/>
        </w:rPr>
        <w:t xml:space="preserve">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в соответствии с бюджетным законодательством.</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4.2. Администрация городского поселения обеспечивает возврат аккумулированных денежных средств заинтересованным лицам в срок до 31 декабря текущего года при условии:</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экономии денежных средств, по итогам проведения конкурсных процедур;</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неисполнения работ по благоустройству дворовой территории многоквартирного дома по вине подрядной организации;</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не предоставления заинтересованными лицами доступа к проведению благоустройства на дворовой территории;</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возникновения обстоятельств непреодолимой силы;</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возникновения иных случаев, предусмотренных действующим законодательством.</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4.3. Контроль за целевым расходованием средств, аккумулированных на специальных счетах, </w:t>
      </w:r>
      <w:r w:rsidR="00635841">
        <w:rPr>
          <w:rFonts w:ascii="Times New Roman" w:eastAsia="Times New Roman" w:hAnsi="Times New Roman" w:cs="Times New Roman"/>
          <w:sz w:val="28"/>
          <w:szCs w:val="28"/>
          <w:lang w:eastAsia="ru-RU"/>
        </w:rPr>
        <w:t>осуществляет бухгалтерия</w:t>
      </w:r>
      <w:r w:rsidR="0025083D">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 xml:space="preserve">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общественная комиссия.</w:t>
      </w:r>
    </w:p>
    <w:p w:rsidR="00D400B9" w:rsidRPr="00D400B9" w:rsidRDefault="00D400B9" w:rsidP="0025083D">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CD3284" w:rsidRPr="00D400B9" w:rsidRDefault="00CD3284" w:rsidP="00D400B9"/>
    <w:sectPr w:rsidR="00CD3284" w:rsidRPr="00D400B9" w:rsidSect="00C172C7">
      <w:pgSz w:w="11906" w:h="16838"/>
      <w:pgMar w:top="850" w:right="991" w:bottom="709" w:left="198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5841" w:rsidRDefault="00635841" w:rsidP="00CA253F">
      <w:pPr>
        <w:spacing w:after="0" w:line="240" w:lineRule="auto"/>
      </w:pPr>
      <w:r>
        <w:separator/>
      </w:r>
    </w:p>
  </w:endnote>
  <w:endnote w:type="continuationSeparator" w:id="0">
    <w:p w:rsidR="00635841" w:rsidRDefault="00635841" w:rsidP="00CA2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5841" w:rsidRDefault="00635841" w:rsidP="00CA253F">
      <w:pPr>
        <w:spacing w:after="0" w:line="240" w:lineRule="auto"/>
      </w:pPr>
      <w:r>
        <w:separator/>
      </w:r>
    </w:p>
  </w:footnote>
  <w:footnote w:type="continuationSeparator" w:id="0">
    <w:p w:rsidR="00635841" w:rsidRDefault="00635841" w:rsidP="00CA2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10843"/>
    <w:multiLevelType w:val="multilevel"/>
    <w:tmpl w:val="54B6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21126A"/>
    <w:multiLevelType w:val="multilevel"/>
    <w:tmpl w:val="F258A8CA"/>
    <w:lvl w:ilvl="0">
      <w:start w:val="1"/>
      <w:numFmt w:val="decimal"/>
      <w:lvlText w:val="%1."/>
      <w:lvlJc w:val="left"/>
      <w:pPr>
        <w:ind w:left="-207" w:hanging="360"/>
      </w:pPr>
      <w:rPr>
        <w:rFonts w:hint="default"/>
      </w:rPr>
    </w:lvl>
    <w:lvl w:ilvl="1">
      <w:start w:val="2"/>
      <w:numFmt w:val="decimal"/>
      <w:isLgl/>
      <w:lvlText w:val="%1.%2."/>
      <w:lvlJc w:val="left"/>
      <w:pPr>
        <w:ind w:left="303" w:hanging="870"/>
      </w:pPr>
      <w:rPr>
        <w:rFonts w:hint="default"/>
      </w:rPr>
    </w:lvl>
    <w:lvl w:ilvl="2">
      <w:start w:val="1"/>
      <w:numFmt w:val="decimal"/>
      <w:isLgl/>
      <w:lvlText w:val="%1.%2.%3."/>
      <w:lvlJc w:val="left"/>
      <w:pPr>
        <w:ind w:left="303" w:hanging="870"/>
      </w:pPr>
      <w:rPr>
        <w:rFonts w:hint="default"/>
      </w:rPr>
    </w:lvl>
    <w:lvl w:ilvl="3">
      <w:start w:val="1"/>
      <w:numFmt w:val="decimal"/>
      <w:isLgl/>
      <w:lvlText w:val="%1.%2.%3.%4."/>
      <w:lvlJc w:val="left"/>
      <w:pPr>
        <w:ind w:left="303" w:hanging="87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513" w:hanging="108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873" w:hanging="1440"/>
      </w:pPr>
      <w:rPr>
        <w:rFonts w:hint="default"/>
      </w:rPr>
    </w:lvl>
    <w:lvl w:ilvl="8">
      <w:start w:val="1"/>
      <w:numFmt w:val="decimal"/>
      <w:isLgl/>
      <w:lvlText w:val="%1.%2.%3.%4.%5.%6.%7.%8.%9."/>
      <w:lvlJc w:val="left"/>
      <w:pPr>
        <w:ind w:left="1233" w:hanging="1800"/>
      </w:pPr>
      <w:rPr>
        <w:rFonts w:hint="default"/>
      </w:rPr>
    </w:lvl>
  </w:abstractNum>
  <w:abstractNum w:abstractNumId="2">
    <w:nsid w:val="1B107296"/>
    <w:multiLevelType w:val="multilevel"/>
    <w:tmpl w:val="66346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1A31AA"/>
    <w:multiLevelType w:val="multilevel"/>
    <w:tmpl w:val="151E7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9F1947"/>
    <w:multiLevelType w:val="multilevel"/>
    <w:tmpl w:val="DCEE340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nsid w:val="34850378"/>
    <w:multiLevelType w:val="multilevel"/>
    <w:tmpl w:val="84C85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6770B6"/>
    <w:multiLevelType w:val="multilevel"/>
    <w:tmpl w:val="82268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6"/>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7ED"/>
    <w:rsid w:val="00077B5A"/>
    <w:rsid w:val="000941DC"/>
    <w:rsid w:val="000B3FBF"/>
    <w:rsid w:val="000E02B5"/>
    <w:rsid w:val="00115AC0"/>
    <w:rsid w:val="001657FE"/>
    <w:rsid w:val="00177871"/>
    <w:rsid w:val="001E1AA3"/>
    <w:rsid w:val="0024700D"/>
    <w:rsid w:val="0025083D"/>
    <w:rsid w:val="00251D53"/>
    <w:rsid w:val="002D3AF3"/>
    <w:rsid w:val="002D747F"/>
    <w:rsid w:val="0030354C"/>
    <w:rsid w:val="00335C46"/>
    <w:rsid w:val="00377ACF"/>
    <w:rsid w:val="005324F3"/>
    <w:rsid w:val="00537829"/>
    <w:rsid w:val="005777BD"/>
    <w:rsid w:val="005B20F5"/>
    <w:rsid w:val="005C09B4"/>
    <w:rsid w:val="00635841"/>
    <w:rsid w:val="00635C9C"/>
    <w:rsid w:val="00654A07"/>
    <w:rsid w:val="006B6C7A"/>
    <w:rsid w:val="006D197D"/>
    <w:rsid w:val="006F20E1"/>
    <w:rsid w:val="0071725C"/>
    <w:rsid w:val="00757B34"/>
    <w:rsid w:val="00783671"/>
    <w:rsid w:val="007A1675"/>
    <w:rsid w:val="007A6B3E"/>
    <w:rsid w:val="0083396F"/>
    <w:rsid w:val="00864CED"/>
    <w:rsid w:val="00973523"/>
    <w:rsid w:val="0098342D"/>
    <w:rsid w:val="009A4E30"/>
    <w:rsid w:val="00A2782B"/>
    <w:rsid w:val="00AB0D2A"/>
    <w:rsid w:val="00AF1911"/>
    <w:rsid w:val="00B02054"/>
    <w:rsid w:val="00B2430B"/>
    <w:rsid w:val="00B662BB"/>
    <w:rsid w:val="00BE0E31"/>
    <w:rsid w:val="00C067AE"/>
    <w:rsid w:val="00C172C7"/>
    <w:rsid w:val="00C37DB7"/>
    <w:rsid w:val="00C80AD7"/>
    <w:rsid w:val="00CA253F"/>
    <w:rsid w:val="00CA66DD"/>
    <w:rsid w:val="00CC73D7"/>
    <w:rsid w:val="00CD3284"/>
    <w:rsid w:val="00CE2230"/>
    <w:rsid w:val="00D400B9"/>
    <w:rsid w:val="00D657ED"/>
    <w:rsid w:val="00E028A5"/>
    <w:rsid w:val="00E1194F"/>
    <w:rsid w:val="00E20B4B"/>
    <w:rsid w:val="00E724AD"/>
    <w:rsid w:val="00EF4DB6"/>
    <w:rsid w:val="00F079D7"/>
    <w:rsid w:val="00F2699E"/>
    <w:rsid w:val="00F67F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C910A1-705E-4F65-91A1-B291A58AB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D400B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035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CA253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A253F"/>
  </w:style>
  <w:style w:type="paragraph" w:styleId="a6">
    <w:name w:val="footer"/>
    <w:basedOn w:val="a"/>
    <w:link w:val="a7"/>
    <w:uiPriority w:val="99"/>
    <w:unhideWhenUsed/>
    <w:rsid w:val="00CA253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A253F"/>
  </w:style>
  <w:style w:type="character" w:customStyle="1" w:styleId="10">
    <w:name w:val="Заголовок 1 Знак"/>
    <w:basedOn w:val="a0"/>
    <w:link w:val="1"/>
    <w:uiPriority w:val="9"/>
    <w:rsid w:val="00D400B9"/>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D400B9"/>
  </w:style>
  <w:style w:type="paragraph" w:styleId="a8">
    <w:name w:val="Normal (Web)"/>
    <w:basedOn w:val="a"/>
    <w:uiPriority w:val="99"/>
    <w:unhideWhenUsed/>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21"/>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D400B9"/>
    <w:rPr>
      <w:color w:val="0000FF"/>
      <w:u w:val="single"/>
    </w:rPr>
  </w:style>
  <w:style w:type="character" w:styleId="aa">
    <w:name w:val="FollowedHyperlink"/>
    <w:basedOn w:val="a0"/>
    <w:uiPriority w:val="99"/>
    <w:semiHidden/>
    <w:unhideWhenUsed/>
    <w:rsid w:val="00D400B9"/>
    <w:rPr>
      <w:color w:val="800080"/>
      <w:u w:val="single"/>
    </w:rPr>
  </w:style>
  <w:style w:type="character" w:styleId="ab">
    <w:name w:val="Strong"/>
    <w:basedOn w:val="a0"/>
    <w:uiPriority w:val="22"/>
    <w:qFormat/>
    <w:rsid w:val="00D400B9"/>
    <w:rPr>
      <w:b/>
      <w:bCs/>
    </w:rPr>
  </w:style>
  <w:style w:type="character" w:customStyle="1" w:styleId="apple-converted-space">
    <w:name w:val="apple-converted-space"/>
    <w:basedOn w:val="a0"/>
    <w:rsid w:val="00D400B9"/>
  </w:style>
  <w:style w:type="paragraph" w:styleId="ac">
    <w:name w:val="List Paragraph"/>
    <w:basedOn w:val="a"/>
    <w:uiPriority w:val="34"/>
    <w:qFormat/>
    <w:rsid w:val="00EF4DB6"/>
    <w:pPr>
      <w:ind w:left="720"/>
      <w:contextualSpacing/>
    </w:pPr>
  </w:style>
  <w:style w:type="paragraph" w:styleId="ad">
    <w:name w:val="Balloon Text"/>
    <w:basedOn w:val="a"/>
    <w:link w:val="ae"/>
    <w:uiPriority w:val="99"/>
    <w:semiHidden/>
    <w:unhideWhenUsed/>
    <w:rsid w:val="006B6C7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B6C7A"/>
    <w:rPr>
      <w:rFonts w:ascii="Tahoma" w:hAnsi="Tahoma" w:cs="Tahoma"/>
      <w:sz w:val="16"/>
      <w:szCs w:val="16"/>
    </w:rPr>
  </w:style>
  <w:style w:type="character" w:customStyle="1" w:styleId="af">
    <w:name w:val="Другое_"/>
    <w:basedOn w:val="a0"/>
    <w:link w:val="af0"/>
    <w:rsid w:val="001657FE"/>
    <w:rPr>
      <w:rFonts w:ascii="Times New Roman" w:eastAsia="Times New Roman" w:hAnsi="Times New Roman" w:cs="Times New Roman"/>
      <w:sz w:val="26"/>
      <w:szCs w:val="26"/>
    </w:rPr>
  </w:style>
  <w:style w:type="paragraph" w:customStyle="1" w:styleId="af0">
    <w:name w:val="Другое"/>
    <w:basedOn w:val="a"/>
    <w:link w:val="af"/>
    <w:rsid w:val="001657FE"/>
    <w:pPr>
      <w:widowControl w:val="0"/>
      <w:spacing w:after="300" w:line="259" w:lineRule="auto"/>
    </w:pPr>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43951">
      <w:bodyDiv w:val="1"/>
      <w:marLeft w:val="0"/>
      <w:marRight w:val="0"/>
      <w:marTop w:val="0"/>
      <w:marBottom w:val="0"/>
      <w:divBdr>
        <w:top w:val="none" w:sz="0" w:space="0" w:color="auto"/>
        <w:left w:val="none" w:sz="0" w:space="0" w:color="auto"/>
        <w:bottom w:val="none" w:sz="0" w:space="0" w:color="auto"/>
        <w:right w:val="none" w:sz="0" w:space="0" w:color="auto"/>
      </w:divBdr>
      <w:divsChild>
        <w:div w:id="669017310">
          <w:marLeft w:val="0"/>
          <w:marRight w:val="0"/>
          <w:marTop w:val="0"/>
          <w:marBottom w:val="0"/>
          <w:divBdr>
            <w:top w:val="none" w:sz="0" w:space="0" w:color="auto"/>
            <w:left w:val="none" w:sz="0" w:space="0" w:color="auto"/>
            <w:bottom w:val="none" w:sz="0" w:space="0" w:color="auto"/>
            <w:right w:val="none" w:sz="0" w:space="0" w:color="auto"/>
          </w:divBdr>
        </w:div>
        <w:div w:id="138575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6;&#1083;&#1086;&#1074;&#1103;&#1085;&#1085;&#1072;&#1103;.&#1088;&#109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0273EEA190BF89438A9BFE6FC0AE1E5F6904F8E65E0AD64043F28BDF56C8ACC93B98A56F4F3448m9V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8BC25-D630-4BAA-B973-83795D2E5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34</Pages>
  <Words>7624</Words>
  <Characters>43459</Characters>
  <Application>Microsoft Office Word</Application>
  <DocSecurity>0</DocSecurity>
  <Lines>362</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Зам</cp:lastModifiedBy>
  <cp:revision>6</cp:revision>
  <cp:lastPrinted>2024-02-21T01:10:00Z</cp:lastPrinted>
  <dcterms:created xsi:type="dcterms:W3CDTF">2017-12-26T07:25:00Z</dcterms:created>
  <dcterms:modified xsi:type="dcterms:W3CDTF">2024-02-21T01:10:00Z</dcterms:modified>
</cp:coreProperties>
</file>