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59625629" w:rsidR="00F12C76" w:rsidRDefault="00597F0A" w:rsidP="006F14D7">
      <w:pPr>
        <w:spacing w:after="0"/>
        <w:ind w:firstLine="709"/>
        <w:jc w:val="center"/>
      </w:pPr>
      <w:r>
        <w:t>Прокуратур</w:t>
      </w:r>
      <w:r w:rsidR="001365FA">
        <w:t>а</w:t>
      </w:r>
      <w:r>
        <w:t xml:space="preserve"> Оловяннинского района</w:t>
      </w:r>
      <w:r w:rsidR="001365FA">
        <w:t xml:space="preserve"> выявила коррупционное нарушение в администрации Оловяннинского муниципального округа.</w:t>
      </w:r>
      <w:r>
        <w:t xml:space="preserve"> </w:t>
      </w:r>
    </w:p>
    <w:p w14:paraId="26A25312" w14:textId="3C59A5BE" w:rsidR="006F14D7" w:rsidRDefault="006F14D7" w:rsidP="001365FA">
      <w:pPr>
        <w:spacing w:after="0"/>
        <w:ind w:firstLine="709"/>
        <w:jc w:val="both"/>
      </w:pPr>
    </w:p>
    <w:p w14:paraId="2CA8C180" w14:textId="1DAB5BDD" w:rsidR="001365FA" w:rsidRDefault="001365FA" w:rsidP="001365FA">
      <w:pPr>
        <w:spacing w:after="0"/>
        <w:ind w:firstLine="709"/>
        <w:jc w:val="both"/>
      </w:pPr>
      <w:r>
        <w:t>Прокуратурой района проведена проверка исполнения законодательства о противодействии коррупции на территории муниципального района «Оловяннинский район», в ходе которой установлено следующее.</w:t>
      </w:r>
    </w:p>
    <w:p w14:paraId="7D1DCD06" w14:textId="3307464C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 ходе проверки, проведенной прокуратурой района, установлен факт непринятия начальником отдела ГО ЧС и муниципального хозяйства администрации муниципального района «Оловяннинский район» мер, направленных на уведомление администрации муниципального района «Оловяннинский район», органы прокуратуры или другие государственные органы об обращении к нему лиц в целях склонения его к совершению коррупционных правонарушений.</w:t>
      </w:r>
    </w:p>
    <w:p w14:paraId="7B4F4C0C" w14:textId="26CCB63A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Так, в отношении </w:t>
      </w:r>
      <w:r>
        <w:rPr>
          <w:szCs w:val="28"/>
        </w:rPr>
        <w:t>муниципального служащего</w:t>
      </w:r>
      <w:r>
        <w:rPr>
          <w:szCs w:val="28"/>
        </w:rPr>
        <w:t xml:space="preserve"> следователем следственного отдела по Оловяннинскому району СУ СК РФ по Забайкальскому краю возбуждено уголовное дело по признакам коррупционного преступления, предусмотренного п. «в» ч. 5 ст. 290 УК РФ.</w:t>
      </w:r>
    </w:p>
    <w:p w14:paraId="2C2565B7" w14:textId="42599914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В ходе следствия установлено, что </w:t>
      </w:r>
      <w:r>
        <w:rPr>
          <w:szCs w:val="28"/>
        </w:rPr>
        <w:t>сотрудник администрации Оловяннинского района</w:t>
      </w:r>
      <w:r>
        <w:rPr>
          <w:szCs w:val="28"/>
        </w:rPr>
        <w:t xml:space="preserve"> достиг договоренности с начальником учреждения ФКУ «Исправительная колония – 7» УФСИН России по Забайкальскому краю, заместителем начальника ФКУ ИК</w:t>
      </w:r>
      <w:r>
        <w:rPr>
          <w:szCs w:val="28"/>
        </w:rPr>
        <w:t xml:space="preserve">, </w:t>
      </w:r>
      <w:r>
        <w:rPr>
          <w:szCs w:val="28"/>
        </w:rPr>
        <w:t xml:space="preserve">о его бездействии при обнаружении многочисленных нарушений Федерального закона от 24.06.1998 № 89-ФЗ «Об отходах производства и потребления», а также санитарных правил и норм за вознаграждение в виде 200 литров дизельного топлива, которые будут ежемесячно передаваться </w:t>
      </w:r>
      <w:r>
        <w:rPr>
          <w:szCs w:val="28"/>
        </w:rPr>
        <w:t>муниципальному служащему.</w:t>
      </w:r>
    </w:p>
    <w:p w14:paraId="12651DF7" w14:textId="3AE0B747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Предложение по совершению указанного преступления </w:t>
      </w:r>
      <w:r>
        <w:rPr>
          <w:szCs w:val="28"/>
        </w:rPr>
        <w:t>начальнику отдела администрации района</w:t>
      </w:r>
      <w:r>
        <w:rPr>
          <w:szCs w:val="28"/>
        </w:rPr>
        <w:t xml:space="preserve"> поступило от </w:t>
      </w:r>
      <w:r>
        <w:rPr>
          <w:szCs w:val="28"/>
        </w:rPr>
        <w:t xml:space="preserve">начальника колонии и его заместителя, </w:t>
      </w:r>
      <w:r>
        <w:rPr>
          <w:szCs w:val="28"/>
        </w:rPr>
        <w:t>ввиду того, что последние осознавали нарушения Федерального закона от 24.06.1998 № 89-ФЗ «Об отходах производства и потребления», а также санитарных правил и норм, допускаемых сотрудниками ФКУ ИК – 7 при разливе жидких отходов из ФКУ ИК – 7.</w:t>
      </w:r>
    </w:p>
    <w:p w14:paraId="4C3B4899" w14:textId="0E67D86E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Кроме того, </w:t>
      </w:r>
      <w:r>
        <w:rPr>
          <w:szCs w:val="28"/>
        </w:rPr>
        <w:t xml:space="preserve">другой </w:t>
      </w:r>
      <w:r>
        <w:rPr>
          <w:szCs w:val="28"/>
        </w:rPr>
        <w:t xml:space="preserve">заместитель начальника учреждения ФКУ ИК – 7, который будучи осведомленным о имеющейся договоренности вступил в преступный сговор с </w:t>
      </w:r>
      <w:r>
        <w:rPr>
          <w:szCs w:val="28"/>
        </w:rPr>
        <w:t>начальником ИК-7</w:t>
      </w:r>
      <w:r>
        <w:rPr>
          <w:szCs w:val="28"/>
        </w:rPr>
        <w:t>, и совместно с ним передавал взятку в виде 200 литров дизельного топлива</w:t>
      </w:r>
      <w:r>
        <w:rPr>
          <w:szCs w:val="28"/>
        </w:rPr>
        <w:t>,</w:t>
      </w:r>
      <w:r>
        <w:rPr>
          <w:szCs w:val="28"/>
        </w:rPr>
        <w:t xml:space="preserve"> путем погрузки бочек с дизельным топливом на территории ФКУ ИК – 7 в автомобиль </w:t>
      </w:r>
      <w:r>
        <w:rPr>
          <w:szCs w:val="28"/>
        </w:rPr>
        <w:t>начальника отдела ГО ЧС и МХ.</w:t>
      </w:r>
    </w:p>
    <w:p w14:paraId="195CF472" w14:textId="44CE2250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Муниципальный служащий получил </w:t>
      </w:r>
      <w:r>
        <w:rPr>
          <w:szCs w:val="28"/>
        </w:rPr>
        <w:t>в общей сложности не менее 3 000 литров дизельного топлива на общую сумму не менее 207 400 рублей.</w:t>
      </w:r>
    </w:p>
    <w:p w14:paraId="1E1A6B3E" w14:textId="56DD7875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Таким образом, </w:t>
      </w:r>
      <w:r>
        <w:rPr>
          <w:szCs w:val="28"/>
        </w:rPr>
        <w:t>нарушитель</w:t>
      </w:r>
      <w:r>
        <w:rPr>
          <w:szCs w:val="28"/>
        </w:rPr>
        <w:t xml:space="preserve"> не исполнил обязанность, закрепленную ч. 1 ст. 9 Закона № 273-ФЗ об уведомлении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14:paraId="7690FB58" w14:textId="322A4567" w:rsidR="001365FA" w:rsidRDefault="001365FA" w:rsidP="001365F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Кроме того, </w:t>
      </w:r>
      <w:r>
        <w:rPr>
          <w:szCs w:val="28"/>
        </w:rPr>
        <w:t xml:space="preserve">он </w:t>
      </w:r>
      <w:r>
        <w:rPr>
          <w:szCs w:val="28"/>
        </w:rPr>
        <w:t>в нарушение ст. 8 Закона № 273 не указал в справке о доходах, расходах, об имуществе и обязательствах имущественного характера за 2024 год доход в виде полученного им дизельного топлива.</w:t>
      </w:r>
    </w:p>
    <w:p w14:paraId="51EFF1D8" w14:textId="5AF14C4B" w:rsidR="001365FA" w:rsidRDefault="001365FA" w:rsidP="001365FA">
      <w:pPr>
        <w:spacing w:after="0"/>
        <w:ind w:firstLine="709"/>
        <w:jc w:val="both"/>
      </w:pPr>
      <w:r>
        <w:t>В связи с изложенным прокуратурой Оловяннинского района внесено представление в адрес администрации Оловяннинского муниципального округа с требованием принятия в отношении правонарушителя мер, установленных законом.</w:t>
      </w:r>
    </w:p>
    <w:p w14:paraId="36B87CBE" w14:textId="77777777" w:rsidR="00597F0A" w:rsidRDefault="00597F0A" w:rsidP="004B4812">
      <w:pPr>
        <w:spacing w:after="0"/>
        <w:ind w:firstLine="709"/>
        <w:jc w:val="center"/>
      </w:pPr>
    </w:p>
    <w:p w14:paraId="538BEB21" w14:textId="2D8732E6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06FD6"/>
    <w:rsid w:val="0001305C"/>
    <w:rsid w:val="001365FA"/>
    <w:rsid w:val="004B4812"/>
    <w:rsid w:val="004C5F99"/>
    <w:rsid w:val="00597F0A"/>
    <w:rsid w:val="006C0B77"/>
    <w:rsid w:val="006F14D7"/>
    <w:rsid w:val="007B4119"/>
    <w:rsid w:val="008242FF"/>
    <w:rsid w:val="00870751"/>
    <w:rsid w:val="00922C48"/>
    <w:rsid w:val="00AE6664"/>
    <w:rsid w:val="00B64395"/>
    <w:rsid w:val="00B915B7"/>
    <w:rsid w:val="00BC5E9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2025-12-24T16:17:00Z</dcterms:created>
  <dcterms:modified xsi:type="dcterms:W3CDTF">2025-12-24T16:17:00Z</dcterms:modified>
</cp:coreProperties>
</file>