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A9FAA" w14:textId="5D3F1544" w:rsidR="00B02E33" w:rsidRPr="00833AED" w:rsidRDefault="00833AED" w:rsidP="00A07AF4">
      <w:pPr>
        <w:spacing w:after="150" w:line="82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0"/>
          <w:sz w:val="32"/>
          <w:szCs w:val="32"/>
          <w:lang w:eastAsia="ru-RU"/>
          <w14:ligatures w14:val="none"/>
        </w:rPr>
      </w:pPr>
      <w:proofErr w:type="gramStart"/>
      <w:r w:rsidRPr="00833AED">
        <w:rPr>
          <w:rFonts w:ascii="Times New Roman" w:eastAsia="Times New Roman" w:hAnsi="Times New Roman" w:cs="Times New Roman"/>
          <w:b/>
          <w:bCs/>
          <w:caps/>
          <w:kern w:val="0"/>
          <w:sz w:val="32"/>
          <w:szCs w:val="32"/>
          <w:lang w:eastAsia="ru-RU"/>
          <w14:ligatures w14:val="none"/>
        </w:rPr>
        <w:t>Кое что</w:t>
      </w:r>
      <w:proofErr w:type="gramEnd"/>
      <w:r w:rsidRPr="00833AED">
        <w:rPr>
          <w:rFonts w:ascii="Times New Roman" w:eastAsia="Times New Roman" w:hAnsi="Times New Roman" w:cs="Times New Roman"/>
          <w:b/>
          <w:bCs/>
          <w:caps/>
          <w:kern w:val="0"/>
          <w:sz w:val="32"/>
          <w:szCs w:val="32"/>
          <w:lang w:eastAsia="ru-RU"/>
          <w14:ligatures w14:val="none"/>
        </w:rPr>
        <w:t xml:space="preserve"> о </w:t>
      </w:r>
      <w:r w:rsidR="00B02E33" w:rsidRPr="00833AED">
        <w:rPr>
          <w:rFonts w:ascii="Times New Roman" w:eastAsia="Times New Roman" w:hAnsi="Times New Roman" w:cs="Times New Roman"/>
          <w:b/>
          <w:bCs/>
          <w:caps/>
          <w:kern w:val="0"/>
          <w:sz w:val="32"/>
          <w:szCs w:val="32"/>
          <w:lang w:eastAsia="ru-RU"/>
          <w14:ligatures w14:val="none"/>
        </w:rPr>
        <w:t>Столбняк</w:t>
      </w:r>
      <w:r w:rsidRPr="00833AED">
        <w:rPr>
          <w:rFonts w:ascii="Times New Roman" w:eastAsia="Times New Roman" w:hAnsi="Times New Roman" w:cs="Times New Roman"/>
          <w:b/>
          <w:bCs/>
          <w:caps/>
          <w:kern w:val="0"/>
          <w:sz w:val="32"/>
          <w:szCs w:val="32"/>
          <w:lang w:eastAsia="ru-RU"/>
          <w14:ligatures w14:val="none"/>
        </w:rPr>
        <w:t>е</w:t>
      </w:r>
      <w:r w:rsidR="00A07AF4">
        <w:rPr>
          <w:rFonts w:ascii="Times New Roman" w:eastAsia="Times New Roman" w:hAnsi="Times New Roman" w:cs="Times New Roman"/>
          <w:b/>
          <w:bCs/>
          <w:caps/>
          <w:kern w:val="0"/>
          <w:sz w:val="32"/>
          <w:szCs w:val="32"/>
          <w:lang w:eastAsia="ru-RU"/>
          <w14:ligatures w14:val="none"/>
        </w:rPr>
        <w:t>: основные факты</w:t>
      </w:r>
    </w:p>
    <w:p w14:paraId="088F3486" w14:textId="29CBCBE5" w:rsidR="00C02C39" w:rsidRDefault="00C02C39" w:rsidP="00B02E33">
      <w:pPr>
        <w:spacing w:after="150" w:line="825" w:lineRule="atLeast"/>
        <w:outlineLvl w:val="1"/>
        <w:rPr>
          <w:rFonts w:ascii="Times New Roman" w:eastAsia="Times New Roman" w:hAnsi="Times New Roman" w:cs="Times New Roman"/>
          <w:b/>
          <w:bCs/>
          <w:caps/>
          <w:kern w:val="0"/>
          <w:sz w:val="68"/>
          <w:szCs w:val="6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  <w:t xml:space="preserve">                             </w:t>
      </w:r>
      <w:r w:rsidR="00833AED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56CF4084" wp14:editId="5F45C577">
            <wp:extent cx="2613600" cy="1461600"/>
            <wp:effectExtent l="0" t="0" r="0" b="5715"/>
            <wp:docPr id="196711265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00" cy="146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ru-RU"/>
          <w14:ligatures w14:val="none"/>
        </w:rPr>
        <w:t xml:space="preserve">           </w:t>
      </w:r>
    </w:p>
    <w:p w14:paraId="44DF22BD" w14:textId="4E943B08" w:rsidR="00833AED" w:rsidRPr="00A07AF4" w:rsidRDefault="001E0E46" w:rsidP="00036E66">
      <w:pPr>
        <w:pStyle w:val="ac"/>
        <w:shd w:val="clear" w:color="auto" w:fill="FFFFFF"/>
        <w:spacing w:before="0" w:beforeAutospacing="0" w:after="0" w:afterAutospacing="0" w:line="276" w:lineRule="auto"/>
        <w:ind w:left="-567" w:right="284" w:firstLine="709"/>
        <w:jc w:val="both"/>
        <w:rPr>
          <w:color w:val="263238"/>
          <w:sz w:val="28"/>
          <w:szCs w:val="28"/>
        </w:rPr>
      </w:pPr>
      <w:r w:rsidRPr="00A07AF4">
        <w:rPr>
          <w:color w:val="263238"/>
          <w:sz w:val="28"/>
          <w:szCs w:val="28"/>
        </w:rPr>
        <w:t>Столбняк</w:t>
      </w:r>
      <w:r w:rsidR="006364C5">
        <w:rPr>
          <w:color w:val="263238"/>
          <w:sz w:val="28"/>
          <w:szCs w:val="28"/>
        </w:rPr>
        <w:t xml:space="preserve"> </w:t>
      </w:r>
      <w:r>
        <w:rPr>
          <w:color w:val="263238"/>
          <w:sz w:val="28"/>
          <w:szCs w:val="28"/>
        </w:rPr>
        <w:t>-</w:t>
      </w:r>
      <w:r w:rsidRPr="00A07AF4">
        <w:rPr>
          <w:color w:val="263238"/>
          <w:sz w:val="28"/>
          <w:szCs w:val="28"/>
        </w:rPr>
        <w:t xml:space="preserve"> одн</w:t>
      </w:r>
      <w:r w:rsidR="006364C5">
        <w:rPr>
          <w:color w:val="263238"/>
          <w:sz w:val="28"/>
          <w:szCs w:val="28"/>
        </w:rPr>
        <w:t>о</w:t>
      </w:r>
      <w:r w:rsidRPr="00A07AF4">
        <w:rPr>
          <w:color w:val="263238"/>
          <w:sz w:val="28"/>
          <w:szCs w:val="28"/>
        </w:rPr>
        <w:t xml:space="preserve"> из самых тяжелых инфекционных </w:t>
      </w:r>
      <w:r w:rsidR="006364C5">
        <w:rPr>
          <w:color w:val="263238"/>
          <w:sz w:val="28"/>
          <w:szCs w:val="28"/>
        </w:rPr>
        <w:t>заб</w:t>
      </w:r>
      <w:r w:rsidRPr="00A07AF4">
        <w:rPr>
          <w:color w:val="263238"/>
          <w:sz w:val="28"/>
          <w:szCs w:val="28"/>
        </w:rPr>
        <w:t>оле</w:t>
      </w:r>
      <w:r w:rsidR="006364C5">
        <w:rPr>
          <w:color w:val="263238"/>
          <w:sz w:val="28"/>
          <w:szCs w:val="28"/>
        </w:rPr>
        <w:t>вани</w:t>
      </w:r>
      <w:r w:rsidRPr="00A07AF4">
        <w:rPr>
          <w:color w:val="263238"/>
          <w:sz w:val="28"/>
          <w:szCs w:val="28"/>
        </w:rPr>
        <w:t>й</w:t>
      </w:r>
      <w:r w:rsidR="00405610" w:rsidRPr="00A07AF4">
        <w:rPr>
          <w:color w:val="263238"/>
          <w:sz w:val="28"/>
          <w:szCs w:val="28"/>
        </w:rPr>
        <w:t>.</w:t>
      </w:r>
      <w:r w:rsidR="00833AED" w:rsidRPr="00A07AF4">
        <w:rPr>
          <w:color w:val="263238"/>
          <w:sz w:val="28"/>
          <w:szCs w:val="28"/>
        </w:rPr>
        <w:t xml:space="preserve"> </w:t>
      </w:r>
      <w:r w:rsidR="00405610" w:rsidRPr="00A07AF4">
        <w:rPr>
          <w:color w:val="263238"/>
          <w:sz w:val="28"/>
          <w:szCs w:val="28"/>
        </w:rPr>
        <w:t>Б</w:t>
      </w:r>
      <w:r w:rsidR="00833AED" w:rsidRPr="00A07AF4">
        <w:rPr>
          <w:color w:val="263238"/>
          <w:sz w:val="28"/>
          <w:szCs w:val="28"/>
        </w:rPr>
        <w:t>лагодаря вакцинации многие</w:t>
      </w:r>
      <w:r w:rsidR="006364C5">
        <w:rPr>
          <w:color w:val="263238"/>
          <w:sz w:val="28"/>
          <w:szCs w:val="28"/>
        </w:rPr>
        <w:t xml:space="preserve"> </w:t>
      </w:r>
      <w:proofErr w:type="gramStart"/>
      <w:r w:rsidR="00833AED" w:rsidRPr="00A07AF4">
        <w:rPr>
          <w:color w:val="263238"/>
          <w:sz w:val="28"/>
          <w:szCs w:val="28"/>
        </w:rPr>
        <w:t>забыли</w:t>
      </w:r>
      <w:proofErr w:type="gramEnd"/>
      <w:r w:rsidR="00405610" w:rsidRPr="00A07AF4">
        <w:rPr>
          <w:color w:val="263238"/>
          <w:sz w:val="28"/>
          <w:szCs w:val="28"/>
        </w:rPr>
        <w:t xml:space="preserve"> </w:t>
      </w:r>
      <w:r w:rsidR="00833AED" w:rsidRPr="00A07AF4">
        <w:rPr>
          <w:color w:val="263238"/>
          <w:sz w:val="28"/>
          <w:szCs w:val="28"/>
        </w:rPr>
        <w:t xml:space="preserve">насколько </w:t>
      </w:r>
      <w:r w:rsidR="00405610" w:rsidRPr="00A07AF4">
        <w:rPr>
          <w:color w:val="263238"/>
          <w:sz w:val="28"/>
          <w:szCs w:val="28"/>
        </w:rPr>
        <w:t>опасн</w:t>
      </w:r>
      <w:r w:rsidR="00833AED" w:rsidRPr="00A07AF4">
        <w:rPr>
          <w:color w:val="263238"/>
          <w:sz w:val="28"/>
          <w:szCs w:val="28"/>
        </w:rPr>
        <w:t xml:space="preserve">ой может быть эта болезнь. </w:t>
      </w:r>
      <w:r w:rsidR="00CC6D99" w:rsidRPr="00CC6D99">
        <w:rPr>
          <w:color w:val="263238"/>
          <w:sz w:val="28"/>
          <w:szCs w:val="28"/>
        </w:rPr>
        <w:t>Почти все случаи столбняка встречаются у людей, которые никогда не были вакцинированы или у взрослых, которые не повторяли вакцинацию против столбняка.</w:t>
      </w:r>
    </w:p>
    <w:p w14:paraId="422AF6B5" w14:textId="55FE4674" w:rsidR="00833AED" w:rsidRPr="00A07AF4" w:rsidRDefault="00405610" w:rsidP="00036E66">
      <w:pPr>
        <w:pStyle w:val="ac"/>
        <w:shd w:val="clear" w:color="auto" w:fill="FFFFFF"/>
        <w:spacing w:before="0" w:beforeAutospacing="0" w:after="0" w:afterAutospacing="0" w:line="276" w:lineRule="auto"/>
        <w:ind w:left="-567" w:right="284" w:firstLine="709"/>
        <w:jc w:val="both"/>
        <w:rPr>
          <w:color w:val="263238"/>
          <w:sz w:val="28"/>
          <w:szCs w:val="28"/>
        </w:rPr>
      </w:pPr>
      <w:r w:rsidRPr="00A07AF4">
        <w:rPr>
          <w:color w:val="263238"/>
          <w:sz w:val="28"/>
          <w:szCs w:val="28"/>
        </w:rPr>
        <w:t>Лето</w:t>
      </w:r>
      <w:r w:rsidR="00833AED" w:rsidRPr="00A07AF4">
        <w:rPr>
          <w:color w:val="263238"/>
          <w:sz w:val="28"/>
          <w:szCs w:val="28"/>
        </w:rPr>
        <w:t xml:space="preserve"> – хороший повод для отдыха на природе. Но, независимо от </w:t>
      </w:r>
      <w:proofErr w:type="gramStart"/>
      <w:r w:rsidR="00833AED" w:rsidRPr="00A07AF4">
        <w:rPr>
          <w:color w:val="263238"/>
          <w:sz w:val="28"/>
          <w:szCs w:val="28"/>
        </w:rPr>
        <w:t>того,  катаетесь</w:t>
      </w:r>
      <w:proofErr w:type="gramEnd"/>
      <w:r w:rsidR="001E0E46">
        <w:rPr>
          <w:color w:val="263238"/>
          <w:sz w:val="28"/>
          <w:szCs w:val="28"/>
        </w:rPr>
        <w:t xml:space="preserve"> ли Вы</w:t>
      </w:r>
      <w:r w:rsidR="00833AED" w:rsidRPr="00A07AF4">
        <w:rPr>
          <w:color w:val="263238"/>
          <w:sz w:val="28"/>
          <w:szCs w:val="28"/>
        </w:rPr>
        <w:t xml:space="preserve"> на</w:t>
      </w:r>
      <w:r w:rsidRPr="00A07AF4">
        <w:rPr>
          <w:color w:val="263238"/>
          <w:sz w:val="28"/>
          <w:szCs w:val="28"/>
        </w:rPr>
        <w:t xml:space="preserve"> самокате</w:t>
      </w:r>
      <w:r w:rsidR="00833AED" w:rsidRPr="00A07AF4">
        <w:rPr>
          <w:color w:val="263238"/>
          <w:sz w:val="28"/>
          <w:szCs w:val="28"/>
        </w:rPr>
        <w:t xml:space="preserve"> по парку </w:t>
      </w:r>
      <w:proofErr w:type="gramStart"/>
      <w:r w:rsidR="00833AED" w:rsidRPr="00A07AF4">
        <w:rPr>
          <w:color w:val="263238"/>
          <w:sz w:val="28"/>
          <w:szCs w:val="28"/>
        </w:rPr>
        <w:t xml:space="preserve">или  </w:t>
      </w:r>
      <w:r w:rsidR="001E0E46">
        <w:rPr>
          <w:color w:val="263238"/>
          <w:sz w:val="28"/>
          <w:szCs w:val="28"/>
        </w:rPr>
        <w:t>ремонтируе</w:t>
      </w:r>
      <w:r w:rsidR="00833AED" w:rsidRPr="00A07AF4">
        <w:rPr>
          <w:color w:val="263238"/>
          <w:sz w:val="28"/>
          <w:szCs w:val="28"/>
        </w:rPr>
        <w:t>те</w:t>
      </w:r>
      <w:proofErr w:type="gramEnd"/>
      <w:r w:rsidR="00833AED" w:rsidRPr="00A07AF4">
        <w:rPr>
          <w:color w:val="263238"/>
          <w:sz w:val="28"/>
          <w:szCs w:val="28"/>
        </w:rPr>
        <w:t xml:space="preserve"> забор на приусадебном участке, травмы – это неизбежность. </w:t>
      </w:r>
      <w:r w:rsidRPr="00A07AF4">
        <w:rPr>
          <w:color w:val="263238"/>
          <w:sz w:val="28"/>
          <w:szCs w:val="28"/>
        </w:rPr>
        <w:t>Если их</w:t>
      </w:r>
      <w:r w:rsidR="00833AED" w:rsidRPr="00A07AF4">
        <w:rPr>
          <w:color w:val="263238"/>
          <w:sz w:val="28"/>
          <w:szCs w:val="28"/>
        </w:rPr>
        <w:t xml:space="preserve"> игнорировать</w:t>
      </w:r>
      <w:r w:rsidRPr="00A07AF4">
        <w:rPr>
          <w:color w:val="263238"/>
          <w:sz w:val="28"/>
          <w:szCs w:val="28"/>
        </w:rPr>
        <w:t>, то</w:t>
      </w:r>
      <w:r w:rsidR="00833AED" w:rsidRPr="00A07AF4">
        <w:rPr>
          <w:color w:val="263238"/>
          <w:sz w:val="28"/>
          <w:szCs w:val="28"/>
        </w:rPr>
        <w:t xml:space="preserve"> разбитые коленки</w:t>
      </w:r>
      <w:r w:rsidR="00261EBB" w:rsidRPr="00A07AF4">
        <w:rPr>
          <w:color w:val="263238"/>
          <w:sz w:val="28"/>
          <w:szCs w:val="28"/>
        </w:rPr>
        <w:t xml:space="preserve"> и царапины</w:t>
      </w:r>
      <w:r w:rsidR="00833AED" w:rsidRPr="00A07AF4">
        <w:rPr>
          <w:color w:val="263238"/>
          <w:sz w:val="28"/>
          <w:szCs w:val="28"/>
        </w:rPr>
        <w:t xml:space="preserve"> станут меньшей из проблем, а большей – столбняк.</w:t>
      </w:r>
    </w:p>
    <w:p w14:paraId="0707B112" w14:textId="2CC356BD" w:rsidR="00261EBB" w:rsidRPr="00A07AF4" w:rsidRDefault="00261EBB" w:rsidP="00036E66">
      <w:pPr>
        <w:pStyle w:val="ac"/>
        <w:shd w:val="clear" w:color="auto" w:fill="FFFFFF"/>
        <w:spacing w:before="0" w:beforeAutospacing="0" w:after="0" w:afterAutospacing="0" w:line="276" w:lineRule="auto"/>
        <w:ind w:left="-567" w:right="284" w:firstLine="709"/>
        <w:jc w:val="both"/>
        <w:rPr>
          <w:b/>
          <w:bCs/>
          <w:color w:val="263238"/>
          <w:sz w:val="28"/>
          <w:szCs w:val="28"/>
        </w:rPr>
      </w:pPr>
      <w:r w:rsidRPr="00A07AF4">
        <w:rPr>
          <w:b/>
          <w:bCs/>
          <w:color w:val="263238"/>
          <w:sz w:val="28"/>
          <w:szCs w:val="28"/>
        </w:rPr>
        <w:t>Вот несколько фактов о столбняке</w:t>
      </w:r>
    </w:p>
    <w:p w14:paraId="4464BA22" w14:textId="0D0C7158" w:rsidR="00261EBB" w:rsidRPr="00A07AF4" w:rsidRDefault="00261EBB" w:rsidP="00036E66">
      <w:pPr>
        <w:pStyle w:val="ac"/>
        <w:shd w:val="clear" w:color="auto" w:fill="FFFFFF"/>
        <w:spacing w:before="0" w:beforeAutospacing="0" w:after="0" w:afterAutospacing="0" w:line="276" w:lineRule="auto"/>
        <w:ind w:left="-567" w:right="284" w:firstLine="709"/>
        <w:jc w:val="both"/>
        <w:rPr>
          <w:color w:val="263238"/>
          <w:sz w:val="28"/>
          <w:szCs w:val="28"/>
        </w:rPr>
      </w:pPr>
      <w:r w:rsidRPr="00A07AF4">
        <w:rPr>
          <w:color w:val="263238"/>
          <w:sz w:val="28"/>
          <w:szCs w:val="28"/>
        </w:rPr>
        <w:t>1.</w:t>
      </w:r>
      <w:r w:rsidR="00833AED" w:rsidRPr="00A07AF4">
        <w:rPr>
          <w:color w:val="263238"/>
          <w:sz w:val="28"/>
          <w:szCs w:val="28"/>
        </w:rPr>
        <w:t>Столбняк</w:t>
      </w:r>
      <w:r w:rsidR="001E0E46">
        <w:rPr>
          <w:color w:val="263238"/>
          <w:sz w:val="28"/>
          <w:szCs w:val="28"/>
        </w:rPr>
        <w:t xml:space="preserve"> </w:t>
      </w:r>
      <w:r w:rsidR="00833AED" w:rsidRPr="00A07AF4">
        <w:rPr>
          <w:color w:val="263238"/>
          <w:sz w:val="28"/>
          <w:szCs w:val="28"/>
        </w:rPr>
        <w:t xml:space="preserve">вызывает микроорганизм </w:t>
      </w:r>
      <w:bookmarkStart w:id="0" w:name="_Hlk201045037"/>
      <w:r w:rsidR="00833AED" w:rsidRPr="00A07AF4">
        <w:rPr>
          <w:color w:val="263238"/>
          <w:sz w:val="28"/>
          <w:szCs w:val="28"/>
        </w:rPr>
        <w:t>клостридия</w:t>
      </w:r>
      <w:bookmarkEnd w:id="0"/>
      <w:r w:rsidRPr="00A07AF4">
        <w:rPr>
          <w:color w:val="263238"/>
          <w:sz w:val="28"/>
          <w:szCs w:val="28"/>
        </w:rPr>
        <w:t xml:space="preserve"> тетани.</w:t>
      </w:r>
      <w:r w:rsidR="00ED5D53" w:rsidRPr="00A07AF4">
        <w:rPr>
          <w:color w:val="263238"/>
          <w:sz w:val="28"/>
          <w:szCs w:val="28"/>
        </w:rPr>
        <w:t xml:space="preserve"> До 30-50% случаев заболевания заканчиваются смерть</w:t>
      </w:r>
      <w:r w:rsidR="007D0D0E">
        <w:rPr>
          <w:color w:val="263238"/>
          <w:sz w:val="28"/>
          <w:szCs w:val="28"/>
        </w:rPr>
        <w:t>ю</w:t>
      </w:r>
      <w:r w:rsidR="00ED5D53" w:rsidRPr="00A07AF4">
        <w:rPr>
          <w:color w:val="263238"/>
          <w:sz w:val="28"/>
          <w:szCs w:val="28"/>
        </w:rPr>
        <w:t>.</w:t>
      </w:r>
    </w:p>
    <w:p w14:paraId="1D6B2EB8" w14:textId="1891D4B5" w:rsidR="00833AED" w:rsidRPr="00A07AF4" w:rsidRDefault="00261EBB" w:rsidP="00036E66">
      <w:pPr>
        <w:pStyle w:val="ac"/>
        <w:shd w:val="clear" w:color="auto" w:fill="FFFFFF"/>
        <w:spacing w:before="0" w:beforeAutospacing="0" w:after="0" w:afterAutospacing="0" w:line="276" w:lineRule="auto"/>
        <w:ind w:left="-567" w:right="284" w:firstLine="709"/>
        <w:jc w:val="both"/>
        <w:rPr>
          <w:color w:val="263238"/>
          <w:sz w:val="28"/>
          <w:szCs w:val="28"/>
        </w:rPr>
      </w:pPr>
      <w:r w:rsidRPr="00A07AF4">
        <w:rPr>
          <w:color w:val="263238"/>
          <w:sz w:val="28"/>
          <w:szCs w:val="28"/>
        </w:rPr>
        <w:t>2.Клостридия образует</w:t>
      </w:r>
      <w:r w:rsidR="00833AED" w:rsidRPr="00A07AF4">
        <w:rPr>
          <w:color w:val="263238"/>
          <w:sz w:val="28"/>
          <w:szCs w:val="28"/>
        </w:rPr>
        <w:t xml:space="preserve"> токсин</w:t>
      </w:r>
      <w:r w:rsidR="0018119C">
        <w:rPr>
          <w:color w:val="263238"/>
          <w:sz w:val="28"/>
          <w:szCs w:val="28"/>
        </w:rPr>
        <w:t>, который</w:t>
      </w:r>
      <w:r w:rsidR="00036E66">
        <w:rPr>
          <w:color w:val="263238"/>
          <w:sz w:val="28"/>
          <w:szCs w:val="28"/>
        </w:rPr>
        <w:t xml:space="preserve"> </w:t>
      </w:r>
      <w:r w:rsidR="0018119C">
        <w:rPr>
          <w:color w:val="263238"/>
          <w:sz w:val="28"/>
          <w:szCs w:val="28"/>
        </w:rPr>
        <w:t>с</w:t>
      </w:r>
      <w:r w:rsidR="00833AED" w:rsidRPr="00A07AF4">
        <w:rPr>
          <w:color w:val="263238"/>
          <w:sz w:val="28"/>
          <w:szCs w:val="28"/>
        </w:rPr>
        <w:t xml:space="preserve">реди ядов биологического происхождения по </w:t>
      </w:r>
      <w:proofErr w:type="gramStart"/>
      <w:r w:rsidR="00833AED" w:rsidRPr="00A07AF4">
        <w:rPr>
          <w:color w:val="263238"/>
          <w:sz w:val="28"/>
          <w:szCs w:val="28"/>
        </w:rPr>
        <w:t xml:space="preserve">смертоносности </w:t>
      </w:r>
      <w:r w:rsidRPr="00A07AF4">
        <w:rPr>
          <w:color w:val="263238"/>
          <w:sz w:val="28"/>
          <w:szCs w:val="28"/>
        </w:rPr>
        <w:t xml:space="preserve"> занимает</w:t>
      </w:r>
      <w:proofErr w:type="gramEnd"/>
      <w:r w:rsidRPr="00A07AF4">
        <w:rPr>
          <w:color w:val="263238"/>
          <w:sz w:val="28"/>
          <w:szCs w:val="28"/>
        </w:rPr>
        <w:t xml:space="preserve"> одно из первых мест</w:t>
      </w:r>
      <w:r w:rsidR="00833AED" w:rsidRPr="00A07AF4">
        <w:rPr>
          <w:color w:val="263238"/>
          <w:sz w:val="28"/>
          <w:szCs w:val="28"/>
        </w:rPr>
        <w:t>.</w:t>
      </w:r>
    </w:p>
    <w:p w14:paraId="2EF50877" w14:textId="6FE1F2CF" w:rsidR="005B4F39" w:rsidRDefault="00B175AB" w:rsidP="00672E70">
      <w:pPr>
        <w:spacing w:after="0" w:line="276" w:lineRule="auto"/>
        <w:ind w:left="-567" w:right="284"/>
        <w:jc w:val="both"/>
        <w:rPr>
          <w:rFonts w:ascii="Times New Roman" w:hAnsi="Times New Roman" w:cs="Times New Roman"/>
          <w:color w:val="263238"/>
          <w:sz w:val="28"/>
          <w:szCs w:val="28"/>
        </w:rPr>
      </w:pPr>
      <w:r>
        <w:rPr>
          <w:rFonts w:ascii="Times New Roman" w:hAnsi="Times New Roman" w:cs="Times New Roman"/>
          <w:color w:val="263238"/>
          <w:sz w:val="28"/>
          <w:szCs w:val="28"/>
        </w:rPr>
        <w:t xml:space="preserve">          </w:t>
      </w:r>
      <w:r w:rsidR="00261EBB" w:rsidRPr="00A07AF4">
        <w:rPr>
          <w:rFonts w:ascii="Times New Roman" w:hAnsi="Times New Roman" w:cs="Times New Roman"/>
          <w:color w:val="263238"/>
          <w:sz w:val="28"/>
          <w:szCs w:val="28"/>
        </w:rPr>
        <w:t>3.</w:t>
      </w:r>
      <w:r w:rsidR="00C467D2" w:rsidRPr="00A07A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Симптомы заболевания после инфицирования во время травмы, развиваются в основном </w:t>
      </w:r>
      <w:r w:rsidR="005B4F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</w:t>
      </w:r>
      <w:r w:rsidR="00C467D2" w:rsidRPr="00A07A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72E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C467D2" w:rsidRPr="00A07A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B4F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</w:t>
      </w:r>
      <w:r w:rsidR="00C467D2" w:rsidRPr="00A07A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72E7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C467D2" w:rsidRPr="00A07A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 дней. </w:t>
      </w:r>
      <w:r w:rsidR="00672591" w:rsidRPr="00A07AF4">
        <w:rPr>
          <w:rFonts w:ascii="Times New Roman" w:hAnsi="Times New Roman" w:cs="Times New Roman"/>
          <w:color w:val="263238"/>
          <w:sz w:val="28"/>
          <w:szCs w:val="28"/>
        </w:rPr>
        <w:t xml:space="preserve">Заболевание начинается </w:t>
      </w:r>
      <w:r w:rsidR="00833AED" w:rsidRPr="00A07AF4">
        <w:rPr>
          <w:rFonts w:ascii="Times New Roman" w:hAnsi="Times New Roman" w:cs="Times New Roman"/>
          <w:color w:val="263238"/>
          <w:sz w:val="28"/>
          <w:szCs w:val="28"/>
        </w:rPr>
        <w:t>с повышения температуры,</w:t>
      </w:r>
      <w:r w:rsidR="005B4F39">
        <w:rPr>
          <w:rFonts w:ascii="Times New Roman" w:hAnsi="Times New Roman" w:cs="Times New Roman"/>
          <w:color w:val="263238"/>
          <w:sz w:val="28"/>
          <w:szCs w:val="28"/>
        </w:rPr>
        <w:t xml:space="preserve"> </w:t>
      </w:r>
      <w:r w:rsidR="00833AED" w:rsidRPr="00A07AF4">
        <w:rPr>
          <w:rFonts w:ascii="Times New Roman" w:hAnsi="Times New Roman" w:cs="Times New Roman"/>
          <w:color w:val="263238"/>
          <w:sz w:val="28"/>
          <w:szCs w:val="28"/>
        </w:rPr>
        <w:t>пульсирующей боли в месте повреждения</w:t>
      </w:r>
      <w:r w:rsidR="00672591" w:rsidRPr="00A07AF4">
        <w:rPr>
          <w:rFonts w:ascii="Times New Roman" w:hAnsi="Times New Roman" w:cs="Times New Roman"/>
          <w:color w:val="263238"/>
          <w:sz w:val="28"/>
          <w:szCs w:val="28"/>
        </w:rPr>
        <w:t xml:space="preserve"> кожного покрова</w:t>
      </w:r>
      <w:r w:rsidR="00833AED" w:rsidRPr="00A07AF4">
        <w:rPr>
          <w:rFonts w:ascii="Times New Roman" w:hAnsi="Times New Roman" w:cs="Times New Roman"/>
          <w:color w:val="263238"/>
          <w:sz w:val="28"/>
          <w:szCs w:val="28"/>
        </w:rPr>
        <w:t xml:space="preserve"> и легких судорог. Затем происходит спазм</w:t>
      </w:r>
      <w:r w:rsidR="00672E70">
        <w:rPr>
          <w:rFonts w:ascii="Times New Roman" w:hAnsi="Times New Roman" w:cs="Times New Roman"/>
          <w:color w:val="263238"/>
          <w:sz w:val="28"/>
          <w:szCs w:val="28"/>
        </w:rPr>
        <w:t xml:space="preserve"> жевательных и</w:t>
      </w:r>
      <w:r w:rsidR="00833AED" w:rsidRPr="00A07AF4">
        <w:rPr>
          <w:rFonts w:ascii="Times New Roman" w:hAnsi="Times New Roman" w:cs="Times New Roman"/>
          <w:color w:val="263238"/>
          <w:sz w:val="28"/>
          <w:szCs w:val="28"/>
        </w:rPr>
        <w:t xml:space="preserve"> мимических мышц</w:t>
      </w:r>
      <w:r w:rsidR="00D321A0" w:rsidRPr="00A07AF4">
        <w:rPr>
          <w:rFonts w:ascii="Times New Roman" w:hAnsi="Times New Roman" w:cs="Times New Roman"/>
          <w:color w:val="263238"/>
          <w:sz w:val="28"/>
          <w:szCs w:val="28"/>
        </w:rPr>
        <w:t xml:space="preserve"> лица</w:t>
      </w:r>
      <w:r w:rsidR="00833AED" w:rsidRPr="00A07AF4">
        <w:rPr>
          <w:rFonts w:ascii="Times New Roman" w:hAnsi="Times New Roman" w:cs="Times New Roman"/>
          <w:color w:val="263238"/>
          <w:sz w:val="28"/>
          <w:szCs w:val="28"/>
        </w:rPr>
        <w:t xml:space="preserve">. </w:t>
      </w:r>
      <w:r w:rsidR="00672591" w:rsidRPr="00A07AF4">
        <w:rPr>
          <w:rFonts w:ascii="Times New Roman" w:hAnsi="Times New Roman" w:cs="Times New Roman"/>
          <w:color w:val="263238"/>
          <w:sz w:val="28"/>
          <w:szCs w:val="28"/>
        </w:rPr>
        <w:t xml:space="preserve">Позднее </w:t>
      </w:r>
      <w:r w:rsidR="00672E70">
        <w:rPr>
          <w:rFonts w:ascii="Times New Roman" w:hAnsi="Times New Roman" w:cs="Times New Roman"/>
          <w:color w:val="263238"/>
          <w:sz w:val="28"/>
          <w:szCs w:val="28"/>
        </w:rPr>
        <w:t>присоединя</w:t>
      </w:r>
      <w:r w:rsidR="00672591" w:rsidRPr="00A07AF4">
        <w:rPr>
          <w:rFonts w:ascii="Times New Roman" w:hAnsi="Times New Roman" w:cs="Times New Roman"/>
          <w:color w:val="263238"/>
          <w:sz w:val="28"/>
          <w:szCs w:val="28"/>
        </w:rPr>
        <w:t xml:space="preserve">ется </w:t>
      </w:r>
      <w:r w:rsidR="00833AED" w:rsidRPr="00A07AF4">
        <w:rPr>
          <w:rFonts w:ascii="Times New Roman" w:hAnsi="Times New Roman" w:cs="Times New Roman"/>
          <w:color w:val="263238"/>
          <w:sz w:val="28"/>
          <w:szCs w:val="28"/>
        </w:rPr>
        <w:t>спазм мышц глотки</w:t>
      </w:r>
      <w:r w:rsidR="00672591" w:rsidRPr="00A07AF4">
        <w:rPr>
          <w:rFonts w:ascii="Times New Roman" w:hAnsi="Times New Roman" w:cs="Times New Roman"/>
          <w:color w:val="263238"/>
          <w:sz w:val="28"/>
          <w:szCs w:val="28"/>
        </w:rPr>
        <w:t xml:space="preserve"> и</w:t>
      </w:r>
      <w:r w:rsidR="00833AED" w:rsidRPr="00A07AF4">
        <w:rPr>
          <w:rFonts w:ascii="Times New Roman" w:hAnsi="Times New Roman" w:cs="Times New Roman"/>
          <w:color w:val="263238"/>
          <w:sz w:val="28"/>
          <w:szCs w:val="28"/>
        </w:rPr>
        <w:t xml:space="preserve"> человек не может глотать</w:t>
      </w:r>
      <w:r w:rsidR="00672E70">
        <w:rPr>
          <w:rFonts w:ascii="Times New Roman" w:hAnsi="Times New Roman" w:cs="Times New Roman"/>
          <w:color w:val="263238"/>
          <w:sz w:val="28"/>
          <w:szCs w:val="28"/>
        </w:rPr>
        <w:t>.</w:t>
      </w:r>
      <w:r w:rsidR="00672E70" w:rsidRPr="00672E70">
        <w:rPr>
          <w:rFonts w:ascii="Times New Roman" w:hAnsi="Times New Roman" w:cs="Times New Roman"/>
          <w:color w:val="263238"/>
          <w:sz w:val="28"/>
          <w:szCs w:val="28"/>
        </w:rPr>
        <w:t xml:space="preserve"> </w:t>
      </w:r>
      <w:r w:rsidR="00672E70">
        <w:rPr>
          <w:rFonts w:ascii="Times New Roman" w:hAnsi="Times New Roman" w:cs="Times New Roman"/>
          <w:color w:val="263238"/>
          <w:sz w:val="28"/>
          <w:szCs w:val="28"/>
        </w:rPr>
        <w:t>Бо</w:t>
      </w:r>
      <w:r w:rsidR="00672E70" w:rsidRPr="007B123F">
        <w:rPr>
          <w:rFonts w:ascii="Times New Roman" w:hAnsi="Times New Roman" w:cs="Times New Roman"/>
          <w:color w:val="263238"/>
          <w:sz w:val="28"/>
          <w:szCs w:val="28"/>
        </w:rPr>
        <w:t>лезненные судороги</w:t>
      </w:r>
      <w:r w:rsidR="00672E70">
        <w:rPr>
          <w:rFonts w:ascii="Times New Roman" w:hAnsi="Times New Roman" w:cs="Times New Roman"/>
          <w:color w:val="263238"/>
          <w:sz w:val="28"/>
          <w:szCs w:val="28"/>
        </w:rPr>
        <w:t>,</w:t>
      </w:r>
      <w:r w:rsidR="00672E70" w:rsidRPr="00206417">
        <w:t xml:space="preserve"> </w:t>
      </w:r>
      <w:r w:rsidR="00672E70" w:rsidRPr="00206417">
        <w:rPr>
          <w:rFonts w:ascii="Times New Roman" w:hAnsi="Times New Roman" w:cs="Times New Roman"/>
          <w:color w:val="263238"/>
          <w:sz w:val="28"/>
          <w:szCs w:val="28"/>
        </w:rPr>
        <w:t>появляющиеся при самом ничтожном раздражении</w:t>
      </w:r>
      <w:r w:rsidR="00672E70">
        <w:rPr>
          <w:rFonts w:ascii="Times New Roman" w:hAnsi="Times New Roman" w:cs="Times New Roman"/>
          <w:color w:val="263238"/>
          <w:sz w:val="28"/>
          <w:szCs w:val="28"/>
        </w:rPr>
        <w:t xml:space="preserve"> </w:t>
      </w:r>
    </w:p>
    <w:p w14:paraId="2575F33C" w14:textId="3B64228A" w:rsidR="00672E70" w:rsidRDefault="005B4F39" w:rsidP="00672E70">
      <w:pPr>
        <w:spacing w:after="0" w:line="276" w:lineRule="auto"/>
        <w:ind w:left="-567" w:right="284"/>
        <w:jc w:val="both"/>
        <w:rPr>
          <w:rFonts w:ascii="Times New Roman" w:hAnsi="Times New Roman" w:cs="Times New Roman"/>
          <w:color w:val="263238"/>
          <w:sz w:val="28"/>
          <w:szCs w:val="28"/>
        </w:rPr>
      </w:pPr>
      <w:r>
        <w:rPr>
          <w:rFonts w:ascii="Times New Roman" w:hAnsi="Times New Roman" w:cs="Times New Roman"/>
          <w:color w:val="263238"/>
          <w:sz w:val="28"/>
          <w:szCs w:val="28"/>
        </w:rPr>
        <w:t>(</w:t>
      </w:r>
      <w:r w:rsidR="00672E70" w:rsidRPr="00206417">
        <w:rPr>
          <w:rFonts w:ascii="Times New Roman" w:hAnsi="Times New Roman" w:cs="Times New Roman"/>
          <w:color w:val="263238"/>
          <w:sz w:val="28"/>
          <w:szCs w:val="28"/>
        </w:rPr>
        <w:t>шум, свет, прикосновение</w:t>
      </w:r>
      <w:r w:rsidR="00672E70">
        <w:rPr>
          <w:rFonts w:ascii="Times New Roman" w:hAnsi="Times New Roman" w:cs="Times New Roman"/>
          <w:color w:val="263238"/>
          <w:sz w:val="28"/>
          <w:szCs w:val="28"/>
        </w:rPr>
        <w:t>),</w:t>
      </w:r>
      <w:r w:rsidR="00672E70" w:rsidRPr="007B123F">
        <w:rPr>
          <w:rFonts w:ascii="Times New Roman" w:hAnsi="Times New Roman" w:cs="Times New Roman"/>
          <w:color w:val="263238"/>
          <w:sz w:val="28"/>
          <w:szCs w:val="28"/>
        </w:rPr>
        <w:t xml:space="preserve"> охватывают все мышцы тела</w:t>
      </w:r>
      <w:r w:rsidR="00672E70">
        <w:rPr>
          <w:rFonts w:ascii="Times New Roman" w:hAnsi="Times New Roman" w:cs="Times New Roman"/>
          <w:color w:val="263238"/>
          <w:sz w:val="28"/>
          <w:szCs w:val="28"/>
        </w:rPr>
        <w:t>.</w:t>
      </w:r>
      <w:r w:rsidR="00672E70" w:rsidRPr="00206417">
        <w:t xml:space="preserve"> </w:t>
      </w:r>
      <w:r w:rsidR="00672E70">
        <w:t>С</w:t>
      </w:r>
      <w:r w:rsidR="00672E70" w:rsidRPr="00206417">
        <w:rPr>
          <w:rFonts w:ascii="Times New Roman" w:hAnsi="Times New Roman" w:cs="Times New Roman"/>
          <w:color w:val="263238"/>
          <w:sz w:val="28"/>
          <w:szCs w:val="28"/>
        </w:rPr>
        <w:t>удороги становятся продолжительными, иногда такой силы, что могут произойти разрывы мышц, связок, переломы костей</w:t>
      </w:r>
    </w:p>
    <w:p w14:paraId="160620FC" w14:textId="5621B60D" w:rsidR="00833AED" w:rsidRPr="00672E70" w:rsidRDefault="00CC6D99" w:rsidP="00672E70">
      <w:pPr>
        <w:spacing w:after="0" w:line="276" w:lineRule="auto"/>
        <w:ind w:left="-567" w:right="284"/>
        <w:jc w:val="both"/>
        <w:rPr>
          <w:rFonts w:ascii="Times New Roman" w:hAnsi="Times New Roman" w:cs="Times New Roman"/>
          <w:color w:val="263238"/>
          <w:sz w:val="28"/>
          <w:szCs w:val="28"/>
        </w:rPr>
      </w:pPr>
      <w:r>
        <w:rPr>
          <w:rFonts w:ascii="Times New Roman" w:hAnsi="Times New Roman" w:cs="Times New Roman"/>
          <w:color w:val="263238"/>
          <w:sz w:val="28"/>
          <w:szCs w:val="28"/>
        </w:rPr>
        <w:t xml:space="preserve">         </w:t>
      </w:r>
      <w:r w:rsidR="00BB1618">
        <w:rPr>
          <w:rFonts w:ascii="Times New Roman" w:hAnsi="Times New Roman" w:cs="Times New Roman"/>
          <w:color w:val="263238"/>
          <w:sz w:val="28"/>
          <w:szCs w:val="28"/>
        </w:rPr>
        <w:t xml:space="preserve"> </w:t>
      </w:r>
      <w:r w:rsidR="00672591" w:rsidRPr="00672E70">
        <w:rPr>
          <w:rFonts w:ascii="Times New Roman" w:hAnsi="Times New Roman" w:cs="Times New Roman"/>
          <w:color w:val="263238"/>
          <w:sz w:val="28"/>
          <w:szCs w:val="28"/>
        </w:rPr>
        <w:t>4.</w:t>
      </w:r>
      <w:r w:rsidR="00833AED" w:rsidRPr="00672E70">
        <w:rPr>
          <w:rFonts w:ascii="Times New Roman" w:hAnsi="Times New Roman" w:cs="Times New Roman"/>
          <w:color w:val="263238"/>
          <w:sz w:val="28"/>
          <w:szCs w:val="28"/>
        </w:rPr>
        <w:t>Возбудитель попадает в организм</w:t>
      </w:r>
      <w:r w:rsidR="00672591" w:rsidRPr="00672E70">
        <w:rPr>
          <w:rFonts w:ascii="Times New Roman" w:hAnsi="Times New Roman" w:cs="Times New Roman"/>
          <w:color w:val="263238"/>
          <w:sz w:val="28"/>
          <w:szCs w:val="28"/>
        </w:rPr>
        <w:t xml:space="preserve"> человека</w:t>
      </w:r>
      <w:r w:rsidR="00833AED" w:rsidRPr="00672E70">
        <w:rPr>
          <w:rFonts w:ascii="Times New Roman" w:hAnsi="Times New Roman" w:cs="Times New Roman"/>
          <w:color w:val="263238"/>
          <w:sz w:val="28"/>
          <w:szCs w:val="28"/>
        </w:rPr>
        <w:t xml:space="preserve"> при получении колотых ран ржавым металлом</w:t>
      </w:r>
      <w:r w:rsidR="00C467D2" w:rsidRPr="00672E70">
        <w:rPr>
          <w:rFonts w:ascii="Times New Roman" w:hAnsi="Times New Roman" w:cs="Times New Roman"/>
          <w:color w:val="263238"/>
          <w:sz w:val="28"/>
          <w:szCs w:val="28"/>
        </w:rPr>
        <w:t>, проволокой</w:t>
      </w:r>
      <w:r w:rsidR="00833AED" w:rsidRPr="00672E70">
        <w:rPr>
          <w:rFonts w:ascii="Times New Roman" w:hAnsi="Times New Roman" w:cs="Times New Roman"/>
          <w:color w:val="263238"/>
          <w:sz w:val="28"/>
          <w:szCs w:val="28"/>
        </w:rPr>
        <w:t xml:space="preserve"> или любыми предметами, которые имели контакт с почвой, фекалиями животных. В ране создаются </w:t>
      </w:r>
      <w:r w:rsidR="001E0E46">
        <w:rPr>
          <w:rFonts w:ascii="Times New Roman" w:hAnsi="Times New Roman" w:cs="Times New Roman"/>
          <w:color w:val="263238"/>
          <w:sz w:val="28"/>
          <w:szCs w:val="28"/>
        </w:rPr>
        <w:t>бескислород</w:t>
      </w:r>
      <w:r w:rsidR="00833AED" w:rsidRPr="00672E70">
        <w:rPr>
          <w:rFonts w:ascii="Times New Roman" w:hAnsi="Times New Roman" w:cs="Times New Roman"/>
          <w:color w:val="263238"/>
          <w:sz w:val="28"/>
          <w:szCs w:val="28"/>
        </w:rPr>
        <w:t>ные условия</w:t>
      </w:r>
      <w:r w:rsidR="006F3572">
        <w:rPr>
          <w:rFonts w:ascii="Times New Roman" w:hAnsi="Times New Roman" w:cs="Times New Roman"/>
          <w:color w:val="263238"/>
          <w:sz w:val="28"/>
          <w:szCs w:val="28"/>
        </w:rPr>
        <w:t xml:space="preserve"> необходимые </w:t>
      </w:r>
      <w:r w:rsidR="00833AED" w:rsidRPr="00672E70">
        <w:rPr>
          <w:rFonts w:ascii="Times New Roman" w:hAnsi="Times New Roman" w:cs="Times New Roman"/>
          <w:color w:val="263238"/>
          <w:sz w:val="28"/>
          <w:szCs w:val="28"/>
        </w:rPr>
        <w:t>для развития</w:t>
      </w:r>
      <w:r w:rsidR="00E40032">
        <w:rPr>
          <w:rFonts w:ascii="Times New Roman" w:hAnsi="Times New Roman" w:cs="Times New Roman"/>
          <w:color w:val="263238"/>
          <w:sz w:val="28"/>
          <w:szCs w:val="28"/>
        </w:rPr>
        <w:t xml:space="preserve"> бактерии.</w:t>
      </w:r>
    </w:p>
    <w:p w14:paraId="2EB7C219" w14:textId="1FE6C7F0" w:rsidR="00833AED" w:rsidRPr="00A07AF4" w:rsidRDefault="0022607C" w:rsidP="00036E66">
      <w:pPr>
        <w:pStyle w:val="ac"/>
        <w:shd w:val="clear" w:color="auto" w:fill="FFFFFF"/>
        <w:spacing w:before="0" w:beforeAutospacing="0" w:after="0" w:afterAutospacing="0" w:line="276" w:lineRule="auto"/>
        <w:ind w:left="-567" w:right="284" w:firstLine="709"/>
        <w:jc w:val="both"/>
        <w:rPr>
          <w:color w:val="263238"/>
          <w:sz w:val="28"/>
          <w:szCs w:val="28"/>
        </w:rPr>
      </w:pPr>
      <w:r w:rsidRPr="00A07AF4">
        <w:rPr>
          <w:color w:val="263238"/>
          <w:sz w:val="28"/>
          <w:szCs w:val="28"/>
        </w:rPr>
        <w:t>5.</w:t>
      </w:r>
      <w:r w:rsidR="00BB1618">
        <w:rPr>
          <w:color w:val="263238"/>
          <w:sz w:val="28"/>
          <w:szCs w:val="28"/>
        </w:rPr>
        <w:t>Ес</w:t>
      </w:r>
      <w:r w:rsidR="00833AED" w:rsidRPr="00A07AF4">
        <w:rPr>
          <w:color w:val="263238"/>
          <w:sz w:val="28"/>
          <w:szCs w:val="28"/>
        </w:rPr>
        <w:t xml:space="preserve">ли </w:t>
      </w:r>
      <w:r w:rsidR="00BB1618">
        <w:rPr>
          <w:color w:val="263238"/>
          <w:sz w:val="28"/>
          <w:szCs w:val="28"/>
        </w:rPr>
        <w:t xml:space="preserve">возбудитель </w:t>
      </w:r>
      <w:r w:rsidR="00D321A0" w:rsidRPr="00A07AF4">
        <w:rPr>
          <w:color w:val="263238"/>
          <w:sz w:val="28"/>
          <w:szCs w:val="28"/>
        </w:rPr>
        <w:t>проглотить с кусочками пищи</w:t>
      </w:r>
      <w:r w:rsidR="00BB1618">
        <w:rPr>
          <w:color w:val="263238"/>
          <w:sz w:val="28"/>
          <w:szCs w:val="28"/>
        </w:rPr>
        <w:t xml:space="preserve"> за</w:t>
      </w:r>
      <w:r w:rsidRPr="00A07AF4">
        <w:rPr>
          <w:color w:val="263238"/>
          <w:sz w:val="28"/>
          <w:szCs w:val="28"/>
        </w:rPr>
        <w:t xml:space="preserve">болевание не разовьется, </w:t>
      </w:r>
      <w:r w:rsidR="00BB1618">
        <w:rPr>
          <w:color w:val="263238"/>
          <w:sz w:val="28"/>
          <w:szCs w:val="28"/>
        </w:rPr>
        <w:t>он</w:t>
      </w:r>
      <w:r w:rsidRPr="00A07AF4">
        <w:rPr>
          <w:color w:val="263238"/>
          <w:sz w:val="28"/>
          <w:szCs w:val="28"/>
        </w:rPr>
        <w:t xml:space="preserve"> </w:t>
      </w:r>
      <w:r w:rsidR="00833AED" w:rsidRPr="00A07AF4">
        <w:rPr>
          <w:color w:val="263238"/>
          <w:sz w:val="28"/>
          <w:szCs w:val="28"/>
        </w:rPr>
        <w:t>безопасен при попадании в организм через рот.</w:t>
      </w:r>
    </w:p>
    <w:p w14:paraId="770CBD51" w14:textId="2D351D0B" w:rsidR="00D321A0" w:rsidRPr="00A07AF4" w:rsidRDefault="00D321A0" w:rsidP="00036E66">
      <w:pPr>
        <w:spacing w:after="0" w:line="276" w:lineRule="auto"/>
        <w:ind w:left="-567" w:right="284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07AF4">
        <w:rPr>
          <w:rFonts w:ascii="Times New Roman" w:hAnsi="Times New Roman" w:cs="Times New Roman"/>
          <w:color w:val="263238"/>
          <w:sz w:val="28"/>
          <w:szCs w:val="28"/>
        </w:rPr>
        <w:t>6.</w:t>
      </w:r>
      <w:r w:rsidRPr="00A07A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Основные группы риска - сельскохозяйственные работники, дачники.</w:t>
      </w:r>
    </w:p>
    <w:p w14:paraId="147ADBEC" w14:textId="24D99B14" w:rsidR="00D57F33" w:rsidRPr="007F208C" w:rsidRDefault="002B6594" w:rsidP="00D57F33">
      <w:pPr>
        <w:spacing w:after="0" w:line="276" w:lineRule="auto"/>
        <w:ind w:left="-567" w:right="424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  </w:t>
      </w:r>
      <w:r w:rsidR="00036E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</w:t>
      </w:r>
      <w:r w:rsidR="00D57F33" w:rsidRPr="007F208C">
        <w:rPr>
          <w:rFonts w:ascii="Times New Roman" w:hAnsi="Times New Roman" w:cs="Times New Roman"/>
          <w:color w:val="263238"/>
          <w:sz w:val="28"/>
          <w:szCs w:val="28"/>
        </w:rPr>
        <w:t>Плановая вакцинация проводится в соответствии с</w:t>
      </w:r>
      <w:r w:rsidR="00D57F33" w:rsidRPr="007F208C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 xml:space="preserve"> </w:t>
      </w:r>
      <w:r w:rsidR="00D57F33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Н</w:t>
      </w:r>
      <w:r w:rsidR="00D57F33" w:rsidRPr="007F208C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ациональным календарем профилактических прививок</w:t>
      </w:r>
      <w:r w:rsidR="00D57F33" w:rsidRPr="007B123F">
        <w:rPr>
          <w:rFonts w:ascii="Times New Roman" w:hAnsi="Times New Roman" w:cs="Times New Roman"/>
          <w:color w:val="263238"/>
          <w:sz w:val="28"/>
          <w:szCs w:val="28"/>
        </w:rPr>
        <w:t>:</w:t>
      </w:r>
    </w:p>
    <w:p w14:paraId="48539CB1" w14:textId="7D27193C" w:rsidR="00D57F33" w:rsidRPr="007B123F" w:rsidRDefault="002B6594" w:rsidP="00D57F33">
      <w:pPr>
        <w:spacing w:after="0" w:line="276" w:lineRule="auto"/>
        <w:ind w:left="-567" w:right="424" w:firstLine="567"/>
        <w:jc w:val="both"/>
        <w:rPr>
          <w:rFonts w:ascii="Times New Roman" w:hAnsi="Times New Roman" w:cs="Times New Roman"/>
          <w:color w:val="263238"/>
          <w:sz w:val="28"/>
          <w:szCs w:val="28"/>
        </w:rPr>
      </w:pPr>
      <w:r>
        <w:rPr>
          <w:rFonts w:ascii="Times New Roman" w:hAnsi="Times New Roman" w:cs="Times New Roman"/>
          <w:color w:val="263238"/>
          <w:sz w:val="28"/>
          <w:szCs w:val="28"/>
        </w:rPr>
        <w:t xml:space="preserve">  </w:t>
      </w:r>
      <w:r w:rsidR="00D57F33" w:rsidRPr="007B123F">
        <w:rPr>
          <w:rFonts w:ascii="Times New Roman" w:hAnsi="Times New Roman" w:cs="Times New Roman"/>
          <w:color w:val="263238"/>
          <w:sz w:val="28"/>
          <w:szCs w:val="28"/>
        </w:rPr>
        <w:t xml:space="preserve">-  в </w:t>
      </w:r>
      <w:r w:rsidR="00D57F33">
        <w:rPr>
          <w:rFonts w:ascii="Times New Roman" w:hAnsi="Times New Roman" w:cs="Times New Roman"/>
          <w:color w:val="263238"/>
          <w:sz w:val="28"/>
          <w:szCs w:val="28"/>
        </w:rPr>
        <w:t>младенческом возрасте</w:t>
      </w:r>
      <w:r w:rsidR="00D57F33" w:rsidRPr="007B123F">
        <w:rPr>
          <w:rFonts w:ascii="Times New Roman" w:hAnsi="Times New Roman" w:cs="Times New Roman"/>
          <w:color w:val="263238"/>
          <w:sz w:val="28"/>
          <w:szCs w:val="28"/>
        </w:rPr>
        <w:t xml:space="preserve"> трехкратно</w:t>
      </w:r>
      <w:r w:rsidR="00D57F33">
        <w:rPr>
          <w:rFonts w:ascii="Times New Roman" w:hAnsi="Times New Roman" w:cs="Times New Roman"/>
          <w:color w:val="263238"/>
          <w:sz w:val="28"/>
          <w:szCs w:val="28"/>
        </w:rPr>
        <w:t>, начиная</w:t>
      </w:r>
      <w:r w:rsidR="00D57F33" w:rsidRPr="007B123F">
        <w:rPr>
          <w:rFonts w:ascii="Times New Roman" w:hAnsi="Times New Roman" w:cs="Times New Roman"/>
          <w:color w:val="263238"/>
          <w:sz w:val="28"/>
          <w:szCs w:val="28"/>
        </w:rPr>
        <w:t xml:space="preserve"> с </w:t>
      </w:r>
      <w:r w:rsidR="00D57F33" w:rsidRPr="007B123F">
        <w:rPr>
          <w:rFonts w:ascii="Times New Roman" w:hAnsi="Times New Roman" w:cs="Times New Roman"/>
          <w:sz w:val="28"/>
          <w:szCs w:val="28"/>
        </w:rPr>
        <w:t>3 месяцев</w:t>
      </w:r>
    </w:p>
    <w:p w14:paraId="216CBC3B" w14:textId="5FFFFE78" w:rsidR="00D57F33" w:rsidRDefault="00D57F33" w:rsidP="00036E66">
      <w:pPr>
        <w:spacing w:after="0" w:line="276" w:lineRule="auto"/>
        <w:ind w:left="-567" w:right="284" w:firstLine="709"/>
        <w:jc w:val="both"/>
        <w:rPr>
          <w:rFonts w:ascii="Times New Roman" w:hAnsi="Times New Roman" w:cs="Times New Roman"/>
          <w:color w:val="263238"/>
          <w:sz w:val="28"/>
          <w:szCs w:val="28"/>
        </w:rPr>
      </w:pPr>
      <w:r>
        <w:rPr>
          <w:rFonts w:ascii="Times New Roman" w:hAnsi="Times New Roman" w:cs="Times New Roman"/>
          <w:color w:val="263238"/>
          <w:sz w:val="28"/>
          <w:szCs w:val="28"/>
        </w:rPr>
        <w:t xml:space="preserve">- </w:t>
      </w:r>
      <w:r w:rsidR="002B6594">
        <w:rPr>
          <w:rFonts w:ascii="Times New Roman" w:hAnsi="Times New Roman" w:cs="Times New Roman"/>
          <w:color w:val="263238"/>
          <w:sz w:val="28"/>
          <w:szCs w:val="28"/>
        </w:rPr>
        <w:t xml:space="preserve"> </w:t>
      </w:r>
      <w:r w:rsidR="00C362A2" w:rsidRPr="00A07AF4">
        <w:rPr>
          <w:rFonts w:ascii="Times New Roman" w:hAnsi="Times New Roman" w:cs="Times New Roman"/>
          <w:color w:val="263238"/>
          <w:sz w:val="28"/>
          <w:szCs w:val="28"/>
        </w:rPr>
        <w:t>ревакцинация проводится 3 раза: в 18 месяцев, в 7 и 14 лет</w:t>
      </w:r>
    </w:p>
    <w:p w14:paraId="4FA4D0AB" w14:textId="2187C917" w:rsidR="00C362A2" w:rsidRPr="00036E66" w:rsidRDefault="002B6594" w:rsidP="00036E66">
      <w:pPr>
        <w:spacing w:after="0" w:line="276" w:lineRule="auto"/>
        <w:ind w:left="-567" w:right="284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color w:val="263238"/>
          <w:sz w:val="28"/>
          <w:szCs w:val="28"/>
        </w:rPr>
        <w:t>В</w:t>
      </w:r>
      <w:r w:rsidR="00C362A2" w:rsidRPr="00A07AF4">
        <w:rPr>
          <w:rFonts w:ascii="Times New Roman" w:hAnsi="Times New Roman" w:cs="Times New Roman"/>
          <w:color w:val="263238"/>
          <w:sz w:val="28"/>
          <w:szCs w:val="28"/>
        </w:rPr>
        <w:t>зрослым с 18 лет рекоменду</w:t>
      </w:r>
      <w:r>
        <w:rPr>
          <w:rFonts w:ascii="Times New Roman" w:hAnsi="Times New Roman" w:cs="Times New Roman"/>
          <w:color w:val="263238"/>
          <w:sz w:val="28"/>
          <w:szCs w:val="28"/>
        </w:rPr>
        <w:t>е</w:t>
      </w:r>
      <w:r w:rsidR="00C362A2" w:rsidRPr="00A07AF4">
        <w:rPr>
          <w:rFonts w:ascii="Times New Roman" w:hAnsi="Times New Roman" w:cs="Times New Roman"/>
          <w:color w:val="263238"/>
          <w:sz w:val="28"/>
          <w:szCs w:val="28"/>
        </w:rPr>
        <w:t>тся повторять прививку против столбняка каждые 10 лет.</w:t>
      </w:r>
    </w:p>
    <w:p w14:paraId="2829C863" w14:textId="32DACC27" w:rsidR="00D321A0" w:rsidRDefault="00D321A0" w:rsidP="00036E66">
      <w:pPr>
        <w:pStyle w:val="ac"/>
        <w:shd w:val="clear" w:color="auto" w:fill="FFFFFF"/>
        <w:spacing w:before="0" w:beforeAutospacing="0" w:after="0" w:afterAutospacing="0" w:line="276" w:lineRule="auto"/>
        <w:ind w:left="-567" w:right="284" w:firstLine="709"/>
        <w:jc w:val="both"/>
        <w:rPr>
          <w:b/>
          <w:bCs/>
          <w:color w:val="263238"/>
          <w:sz w:val="28"/>
          <w:szCs w:val="28"/>
        </w:rPr>
      </w:pPr>
      <w:r w:rsidRPr="00A07AF4">
        <w:rPr>
          <w:b/>
          <w:bCs/>
          <w:color w:val="263238"/>
          <w:sz w:val="28"/>
          <w:szCs w:val="28"/>
        </w:rPr>
        <w:t>Как правильно поступ</w:t>
      </w:r>
      <w:r w:rsidR="006364C5">
        <w:rPr>
          <w:b/>
          <w:bCs/>
          <w:color w:val="263238"/>
          <w:sz w:val="28"/>
          <w:szCs w:val="28"/>
        </w:rPr>
        <w:t>а</w:t>
      </w:r>
      <w:r w:rsidRPr="00A07AF4">
        <w:rPr>
          <w:b/>
          <w:bCs/>
          <w:color w:val="263238"/>
          <w:sz w:val="28"/>
          <w:szCs w:val="28"/>
        </w:rPr>
        <w:t>ть</w:t>
      </w:r>
      <w:r w:rsidR="00CB7FAF">
        <w:rPr>
          <w:b/>
          <w:bCs/>
          <w:color w:val="263238"/>
          <w:sz w:val="28"/>
          <w:szCs w:val="28"/>
        </w:rPr>
        <w:t xml:space="preserve"> при </w:t>
      </w:r>
      <w:r w:rsidRPr="00A07AF4">
        <w:rPr>
          <w:b/>
          <w:bCs/>
          <w:color w:val="263238"/>
          <w:sz w:val="28"/>
          <w:szCs w:val="28"/>
        </w:rPr>
        <w:t>травм</w:t>
      </w:r>
      <w:r w:rsidR="00CB7FAF">
        <w:rPr>
          <w:b/>
          <w:bCs/>
          <w:color w:val="263238"/>
          <w:sz w:val="28"/>
          <w:szCs w:val="28"/>
        </w:rPr>
        <w:t>е</w:t>
      </w:r>
      <w:r w:rsidRPr="00A07AF4">
        <w:rPr>
          <w:b/>
          <w:bCs/>
          <w:color w:val="263238"/>
          <w:sz w:val="28"/>
          <w:szCs w:val="28"/>
        </w:rPr>
        <w:t>?</w:t>
      </w:r>
    </w:p>
    <w:p w14:paraId="618BA736" w14:textId="572EEC01" w:rsidR="002B6594" w:rsidRPr="007B123F" w:rsidRDefault="007D749E" w:rsidP="002B6594">
      <w:pPr>
        <w:pStyle w:val="ac"/>
        <w:shd w:val="clear" w:color="auto" w:fill="FFFFFF"/>
        <w:spacing w:before="0" w:beforeAutospacing="0" w:after="0" w:afterAutospacing="0" w:line="276" w:lineRule="auto"/>
        <w:ind w:left="-567" w:right="424" w:firstLine="567"/>
        <w:jc w:val="both"/>
        <w:rPr>
          <w:color w:val="263238"/>
          <w:sz w:val="28"/>
          <w:szCs w:val="28"/>
        </w:rPr>
      </w:pPr>
      <w:r>
        <w:rPr>
          <w:b/>
          <w:bCs/>
          <w:color w:val="263238"/>
          <w:sz w:val="28"/>
          <w:szCs w:val="28"/>
        </w:rPr>
        <w:t xml:space="preserve">  </w:t>
      </w:r>
      <w:r w:rsidR="002B6594" w:rsidRPr="001277B3">
        <w:rPr>
          <w:b/>
          <w:bCs/>
          <w:color w:val="263238"/>
          <w:sz w:val="28"/>
          <w:szCs w:val="28"/>
        </w:rPr>
        <w:t>Промыть</w:t>
      </w:r>
      <w:r w:rsidR="002B6594" w:rsidRPr="007B123F">
        <w:rPr>
          <w:color w:val="263238"/>
          <w:sz w:val="28"/>
          <w:szCs w:val="28"/>
        </w:rPr>
        <w:t xml:space="preserve"> </w:t>
      </w:r>
      <w:r w:rsidR="002B6594">
        <w:rPr>
          <w:color w:val="263238"/>
          <w:sz w:val="28"/>
          <w:szCs w:val="28"/>
        </w:rPr>
        <w:t>к</w:t>
      </w:r>
      <w:r w:rsidR="002B6594" w:rsidRPr="007B123F">
        <w:rPr>
          <w:color w:val="263238"/>
          <w:sz w:val="28"/>
          <w:szCs w:val="28"/>
        </w:rPr>
        <w:t>ак можно быстрее рану перекисью водорода, чтобы лишить бактерию комфортных условий для размножения.</w:t>
      </w:r>
    </w:p>
    <w:p w14:paraId="459A9EA1" w14:textId="0BB827D9" w:rsidR="002B6594" w:rsidRPr="007B123F" w:rsidRDefault="007D749E" w:rsidP="002B6594">
      <w:pPr>
        <w:pStyle w:val="ac"/>
        <w:shd w:val="clear" w:color="auto" w:fill="FFFFFF"/>
        <w:spacing w:before="0" w:beforeAutospacing="0" w:after="0" w:afterAutospacing="0" w:line="276" w:lineRule="auto"/>
        <w:ind w:left="-567" w:right="424" w:firstLine="567"/>
        <w:jc w:val="both"/>
        <w:rPr>
          <w:color w:val="263238"/>
          <w:sz w:val="28"/>
          <w:szCs w:val="28"/>
        </w:rPr>
      </w:pPr>
      <w:r>
        <w:rPr>
          <w:b/>
          <w:bCs/>
          <w:color w:val="263238"/>
          <w:sz w:val="28"/>
          <w:szCs w:val="28"/>
        </w:rPr>
        <w:t xml:space="preserve">  </w:t>
      </w:r>
      <w:r w:rsidR="002B6594" w:rsidRPr="001277B3">
        <w:rPr>
          <w:b/>
          <w:bCs/>
          <w:color w:val="263238"/>
          <w:sz w:val="28"/>
          <w:szCs w:val="28"/>
        </w:rPr>
        <w:t xml:space="preserve">Обработать </w:t>
      </w:r>
      <w:r w:rsidR="002B6594">
        <w:rPr>
          <w:color w:val="263238"/>
          <w:sz w:val="28"/>
          <w:szCs w:val="28"/>
        </w:rPr>
        <w:t>о</w:t>
      </w:r>
      <w:r w:rsidR="002B6594" w:rsidRPr="007B123F">
        <w:rPr>
          <w:color w:val="263238"/>
          <w:sz w:val="28"/>
          <w:szCs w:val="28"/>
        </w:rPr>
        <w:t xml:space="preserve">бширную глубокую рану с рваными краями рекомендуем в </w:t>
      </w:r>
      <w:r w:rsidR="002B6594">
        <w:rPr>
          <w:color w:val="263238"/>
          <w:sz w:val="28"/>
          <w:szCs w:val="28"/>
        </w:rPr>
        <w:t>медицинско</w:t>
      </w:r>
      <w:r w:rsidR="002B6594" w:rsidRPr="007B123F">
        <w:rPr>
          <w:color w:val="263238"/>
          <w:sz w:val="28"/>
          <w:szCs w:val="28"/>
        </w:rPr>
        <w:t>м учреждении, где проведут необходимые мероприятия по профилактике столбняка.</w:t>
      </w:r>
    </w:p>
    <w:p w14:paraId="57C4626D" w14:textId="7AA2673A" w:rsidR="002B6594" w:rsidRPr="007B123F" w:rsidRDefault="007D749E" w:rsidP="002B6594">
      <w:pPr>
        <w:pStyle w:val="ac"/>
        <w:shd w:val="clear" w:color="auto" w:fill="FFFFFF"/>
        <w:spacing w:before="0" w:beforeAutospacing="0" w:after="0" w:afterAutospacing="0" w:line="276" w:lineRule="auto"/>
        <w:ind w:left="-567" w:right="424" w:firstLine="567"/>
        <w:jc w:val="both"/>
        <w:rPr>
          <w:color w:val="263238"/>
          <w:sz w:val="28"/>
          <w:szCs w:val="28"/>
        </w:rPr>
      </w:pPr>
      <w:r>
        <w:rPr>
          <w:b/>
          <w:bCs/>
          <w:color w:val="263238"/>
          <w:sz w:val="28"/>
          <w:szCs w:val="28"/>
        </w:rPr>
        <w:t xml:space="preserve">  </w:t>
      </w:r>
      <w:r w:rsidR="002B6594" w:rsidRPr="001277B3">
        <w:rPr>
          <w:b/>
          <w:bCs/>
          <w:color w:val="263238"/>
          <w:sz w:val="28"/>
          <w:szCs w:val="28"/>
        </w:rPr>
        <w:t xml:space="preserve">Сообщить </w:t>
      </w:r>
      <w:r w:rsidR="002B6594" w:rsidRPr="007B123F">
        <w:rPr>
          <w:color w:val="263238"/>
          <w:sz w:val="28"/>
          <w:szCs w:val="28"/>
        </w:rPr>
        <w:t>врачу, были</w:t>
      </w:r>
      <w:r w:rsidR="00E40032">
        <w:rPr>
          <w:color w:val="263238"/>
          <w:sz w:val="28"/>
          <w:szCs w:val="28"/>
        </w:rPr>
        <w:t xml:space="preserve"> ли Вы </w:t>
      </w:r>
      <w:r w:rsidR="002B6594" w:rsidRPr="007B123F">
        <w:rPr>
          <w:color w:val="263238"/>
          <w:sz w:val="28"/>
          <w:szCs w:val="28"/>
        </w:rPr>
        <w:t>привиты</w:t>
      </w:r>
      <w:r w:rsidR="002B6594" w:rsidRPr="007B123F">
        <w:rPr>
          <w:sz w:val="28"/>
          <w:szCs w:val="28"/>
        </w:rPr>
        <w:t xml:space="preserve"> </w:t>
      </w:r>
      <w:r w:rsidR="002B6594">
        <w:rPr>
          <w:sz w:val="28"/>
          <w:szCs w:val="28"/>
        </w:rPr>
        <w:t xml:space="preserve">ранее </w:t>
      </w:r>
      <w:r w:rsidR="002B6594" w:rsidRPr="007B123F">
        <w:rPr>
          <w:color w:val="263238"/>
          <w:sz w:val="28"/>
          <w:szCs w:val="28"/>
        </w:rPr>
        <w:t>против столбняка и когда прививались в последний раз. Эта информация необходима врачу для принятия решения о дальнейшем лечении.</w:t>
      </w:r>
    </w:p>
    <w:p w14:paraId="0EFC7CBD" w14:textId="513DBB36" w:rsidR="00833AED" w:rsidRDefault="00403CF7" w:rsidP="00036E66">
      <w:pPr>
        <w:pStyle w:val="ac"/>
        <w:shd w:val="clear" w:color="auto" w:fill="FFFFFF"/>
        <w:spacing w:before="0" w:beforeAutospacing="0" w:after="0" w:afterAutospacing="0" w:line="276" w:lineRule="auto"/>
        <w:ind w:left="-567" w:right="284" w:firstLine="709"/>
        <w:jc w:val="both"/>
        <w:rPr>
          <w:b/>
          <w:bCs/>
          <w:color w:val="263238"/>
          <w:sz w:val="28"/>
          <w:szCs w:val="28"/>
        </w:rPr>
      </w:pPr>
      <w:r w:rsidRPr="00A07AF4">
        <w:rPr>
          <w:b/>
          <w:bCs/>
          <w:color w:val="263238"/>
          <w:sz w:val="28"/>
          <w:szCs w:val="28"/>
        </w:rPr>
        <w:t>Избегайт</w:t>
      </w:r>
      <w:r w:rsidR="00833AED" w:rsidRPr="00A07AF4">
        <w:rPr>
          <w:b/>
          <w:bCs/>
          <w:color w:val="263238"/>
          <w:sz w:val="28"/>
          <w:szCs w:val="28"/>
        </w:rPr>
        <w:t>е травм</w:t>
      </w:r>
      <w:r w:rsidRPr="00A07AF4">
        <w:rPr>
          <w:b/>
          <w:bCs/>
          <w:color w:val="263238"/>
          <w:sz w:val="28"/>
          <w:szCs w:val="28"/>
        </w:rPr>
        <w:t>!</w:t>
      </w:r>
      <w:r w:rsidR="00833AED" w:rsidRPr="00A07AF4">
        <w:rPr>
          <w:b/>
          <w:bCs/>
          <w:color w:val="263238"/>
          <w:sz w:val="28"/>
          <w:szCs w:val="28"/>
        </w:rPr>
        <w:t xml:space="preserve"> </w:t>
      </w:r>
      <w:r w:rsidR="00C75B86">
        <w:rPr>
          <w:b/>
          <w:bCs/>
          <w:color w:val="263238"/>
          <w:sz w:val="28"/>
          <w:szCs w:val="28"/>
        </w:rPr>
        <w:t>Своевременно</w:t>
      </w:r>
      <w:r w:rsidR="00833AED" w:rsidRPr="00A07AF4">
        <w:rPr>
          <w:b/>
          <w:bCs/>
          <w:color w:val="263238"/>
          <w:sz w:val="28"/>
          <w:szCs w:val="28"/>
        </w:rPr>
        <w:t xml:space="preserve"> прививайтесь</w:t>
      </w:r>
      <w:r w:rsidRPr="00A07AF4">
        <w:rPr>
          <w:b/>
          <w:bCs/>
          <w:color w:val="263238"/>
          <w:sz w:val="28"/>
          <w:szCs w:val="28"/>
        </w:rPr>
        <w:t>! И будьте здоровы!</w:t>
      </w:r>
    </w:p>
    <w:p w14:paraId="3CBD7A41" w14:textId="77777777" w:rsidR="0018119C" w:rsidRPr="00A07AF4" w:rsidRDefault="0018119C" w:rsidP="00036E66">
      <w:pPr>
        <w:pStyle w:val="ac"/>
        <w:shd w:val="clear" w:color="auto" w:fill="FFFFFF"/>
        <w:spacing w:before="0" w:beforeAutospacing="0" w:after="0" w:afterAutospacing="0" w:line="276" w:lineRule="auto"/>
        <w:ind w:left="-567" w:right="284" w:firstLine="709"/>
        <w:jc w:val="both"/>
        <w:rPr>
          <w:b/>
          <w:bCs/>
          <w:color w:val="263238"/>
          <w:sz w:val="28"/>
          <w:szCs w:val="28"/>
        </w:rPr>
      </w:pPr>
    </w:p>
    <w:p w14:paraId="65DAC8B5" w14:textId="77777777" w:rsidR="00403CF7" w:rsidRPr="00036E66" w:rsidRDefault="00403CF7" w:rsidP="00A07AF4">
      <w:pPr>
        <w:spacing w:after="0" w:line="276" w:lineRule="auto"/>
        <w:ind w:left="-567" w:right="141"/>
        <w:rPr>
          <w:rFonts w:ascii="Times New Roman" w:hAnsi="Times New Roman" w:cs="Times New Roman"/>
          <w:sz w:val="22"/>
          <w:szCs w:val="22"/>
        </w:rPr>
      </w:pPr>
      <w:r w:rsidRPr="00036E66">
        <w:rPr>
          <w:rFonts w:ascii="Times New Roman" w:hAnsi="Times New Roman" w:cs="Times New Roman"/>
          <w:sz w:val="22"/>
          <w:szCs w:val="22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1552A8F0" w14:textId="77777777" w:rsidR="00403CF7" w:rsidRPr="00036E66" w:rsidRDefault="00403CF7" w:rsidP="00A07AF4">
      <w:pPr>
        <w:spacing w:after="0" w:line="276" w:lineRule="auto"/>
        <w:ind w:left="-567" w:right="141"/>
        <w:rPr>
          <w:rFonts w:ascii="Times New Roman" w:hAnsi="Times New Roman" w:cs="Times New Roman"/>
          <w:sz w:val="22"/>
          <w:szCs w:val="22"/>
        </w:rPr>
      </w:pPr>
      <w:r w:rsidRPr="00036E66">
        <w:rPr>
          <w:rFonts w:ascii="Times New Roman" w:hAnsi="Times New Roman" w:cs="Times New Roman"/>
          <w:sz w:val="22"/>
          <w:szCs w:val="22"/>
        </w:rPr>
        <w:t># санпросвет</w:t>
      </w:r>
    </w:p>
    <w:p w14:paraId="6326375B" w14:textId="3FFAD64C" w:rsidR="00C02C39" w:rsidRPr="00036E66" w:rsidRDefault="00403CF7" w:rsidP="00A07AF4">
      <w:pPr>
        <w:spacing w:after="0" w:line="276" w:lineRule="auto"/>
        <w:ind w:left="-567" w:right="141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ru-RU"/>
          <w14:ligatures w14:val="none"/>
        </w:rPr>
      </w:pPr>
      <w:r w:rsidRPr="00036E66">
        <w:rPr>
          <w:rFonts w:ascii="Times New Roman" w:hAnsi="Times New Roman" w:cs="Times New Roman"/>
          <w:sz w:val="22"/>
          <w:szCs w:val="22"/>
        </w:rPr>
        <w:t xml:space="preserve">Информация подготовлена по материалам: </w:t>
      </w:r>
      <w:hyperlink r:id="rId6" w:history="1">
        <w:r w:rsidRPr="00036E66">
          <w:rPr>
            <w:rStyle w:val="ad"/>
            <w:rFonts w:ascii="Times New Roman" w:hAnsi="Times New Roman" w:cs="Times New Roman"/>
            <w:color w:val="auto"/>
            <w:sz w:val="22"/>
            <w:szCs w:val="22"/>
            <w:u w:val="none"/>
          </w:rPr>
          <w:t>https://cgon.rospotrebnadzor.ru/</w:t>
        </w:r>
      </w:hyperlink>
    </w:p>
    <w:sectPr w:rsidR="00C02C39" w:rsidRPr="00036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73778"/>
    <w:multiLevelType w:val="multilevel"/>
    <w:tmpl w:val="72CEA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95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292"/>
    <w:rsid w:val="00036E66"/>
    <w:rsid w:val="000710F4"/>
    <w:rsid w:val="0018119C"/>
    <w:rsid w:val="001E0E46"/>
    <w:rsid w:val="0022607C"/>
    <w:rsid w:val="00261EBB"/>
    <w:rsid w:val="002B6594"/>
    <w:rsid w:val="002D7F85"/>
    <w:rsid w:val="00306EF4"/>
    <w:rsid w:val="00403CF7"/>
    <w:rsid w:val="00405610"/>
    <w:rsid w:val="0055279F"/>
    <w:rsid w:val="00560D3B"/>
    <w:rsid w:val="005B4F39"/>
    <w:rsid w:val="00623643"/>
    <w:rsid w:val="006364C5"/>
    <w:rsid w:val="00672591"/>
    <w:rsid w:val="00672E70"/>
    <w:rsid w:val="006F3572"/>
    <w:rsid w:val="007675C5"/>
    <w:rsid w:val="00771BA7"/>
    <w:rsid w:val="007D0D0E"/>
    <w:rsid w:val="007D749E"/>
    <w:rsid w:val="00833AED"/>
    <w:rsid w:val="00886CA7"/>
    <w:rsid w:val="00A07AF4"/>
    <w:rsid w:val="00B02E33"/>
    <w:rsid w:val="00B175AB"/>
    <w:rsid w:val="00B81C75"/>
    <w:rsid w:val="00BA0292"/>
    <w:rsid w:val="00BB1618"/>
    <w:rsid w:val="00C02C39"/>
    <w:rsid w:val="00C362A2"/>
    <w:rsid w:val="00C467D2"/>
    <w:rsid w:val="00C75B86"/>
    <w:rsid w:val="00CB7FAF"/>
    <w:rsid w:val="00CC6D99"/>
    <w:rsid w:val="00CE16BE"/>
    <w:rsid w:val="00D321A0"/>
    <w:rsid w:val="00D57F33"/>
    <w:rsid w:val="00D729DD"/>
    <w:rsid w:val="00D806E0"/>
    <w:rsid w:val="00DC35FD"/>
    <w:rsid w:val="00E40032"/>
    <w:rsid w:val="00ED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FA6E"/>
  <w15:chartTrackingRefBased/>
  <w15:docId w15:val="{B106AC50-C336-4AF4-8716-26A6A423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0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0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02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0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02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0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0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0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0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02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0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02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02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02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02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02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02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02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0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0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0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0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0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02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02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02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0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02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0292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833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aternlightgreen">
    <w:name w:val="patern_light_green"/>
    <w:basedOn w:val="a"/>
    <w:rsid w:val="00833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403C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78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2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14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1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45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5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on.rospotrebnadzor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Денисовна Женжелеева</dc:creator>
  <cp:keywords/>
  <dc:description/>
  <cp:lastModifiedBy>Марина Денисовна Женжелеева</cp:lastModifiedBy>
  <cp:revision>16</cp:revision>
  <dcterms:created xsi:type="dcterms:W3CDTF">2025-06-10T02:46:00Z</dcterms:created>
  <dcterms:modified xsi:type="dcterms:W3CDTF">2025-06-26T01:50:00Z</dcterms:modified>
</cp:coreProperties>
</file>