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AC9" w:rsidRPr="008778E6" w:rsidRDefault="008778E6" w:rsidP="008778E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8E6">
        <w:rPr>
          <w:rFonts w:ascii="Times New Roman" w:hAnsi="Times New Roman" w:cs="Times New Roman"/>
          <w:b/>
          <w:sz w:val="28"/>
          <w:szCs w:val="28"/>
        </w:rPr>
        <w:t>Ответственность за оставление места ДТП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t>Дорожно-транспортное происшествие - это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 (далее - автомобили), сооружения, грузы либо причинен иной материальный ущерб (п. 1.2 ПДД, утв. Постановлением Правител</w:t>
      </w:r>
      <w:r>
        <w:rPr>
          <w:rFonts w:ascii="Times New Roman" w:hAnsi="Times New Roman" w:cs="Times New Roman"/>
          <w:sz w:val="28"/>
          <w:szCs w:val="28"/>
        </w:rPr>
        <w:t>ьства РФ от 23.10.1993 № 1090).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t>В случае ДТП на водителя, причастного к нему, возлагается ряд обязанностей, предусмотренных ПДД. За невыполнение этих обязанностей установлена ответственность. Так, в частности, водитель, причастный к ДТП, не вправе в нарушение ПДД оставлять место ДТП. Считается, что водитель оставил место ДТП, участником которого являлся, если он (п. п. 2.5, 2.6, 2.6.1 ПДД; п. 20 Постановления Пленума Верховного Суда РФ от 25.06</w:t>
      </w:r>
      <w:r>
        <w:rPr>
          <w:rFonts w:ascii="Times New Roman" w:hAnsi="Times New Roman" w:cs="Times New Roman"/>
          <w:sz w:val="28"/>
          <w:szCs w:val="28"/>
        </w:rPr>
        <w:t>.2019 N 20):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01778">
        <w:rPr>
          <w:rFonts w:ascii="Times New Roman" w:hAnsi="Times New Roman" w:cs="Times New Roman"/>
          <w:sz w:val="28"/>
          <w:szCs w:val="28"/>
        </w:rPr>
        <w:t>оставил место ДТП до того, как сотрудники полиции оформили ДТП;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01778">
        <w:rPr>
          <w:rFonts w:ascii="Times New Roman" w:hAnsi="Times New Roman" w:cs="Times New Roman"/>
          <w:sz w:val="28"/>
          <w:szCs w:val="28"/>
        </w:rPr>
        <w:t>оставил место ДТП до заполнения бланка извещения о ДТП (</w:t>
      </w:r>
      <w:proofErr w:type="spellStart"/>
      <w:r w:rsidRPr="00C01778">
        <w:rPr>
          <w:rFonts w:ascii="Times New Roman" w:hAnsi="Times New Roman" w:cs="Times New Roman"/>
          <w:sz w:val="28"/>
          <w:szCs w:val="28"/>
        </w:rPr>
        <w:t>европротокола</w:t>
      </w:r>
      <w:proofErr w:type="spellEnd"/>
      <w:r w:rsidRPr="00C01778">
        <w:rPr>
          <w:rFonts w:ascii="Times New Roman" w:hAnsi="Times New Roman" w:cs="Times New Roman"/>
          <w:sz w:val="28"/>
          <w:szCs w:val="28"/>
        </w:rPr>
        <w:t>);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01778">
        <w:rPr>
          <w:rFonts w:ascii="Times New Roman" w:hAnsi="Times New Roman" w:cs="Times New Roman"/>
          <w:sz w:val="28"/>
          <w:szCs w:val="28"/>
        </w:rPr>
        <w:t>не вернулся к месту ДТП после того, как доставил пострадавшего на своем автомобиле в лечебное учреждение, - в экстренном случае при невозможности отправить пострадавшего на попутном автомобиле.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t>При этом водитель, причастный к ДТП, вправе оставить место ДТП, если документы о ДТП можно оформить без участия сотрудников полиции. Также он вправе сделать это, если при необходимости оформления документов сотрудниками полиции и при условии соблюдения предусмотренных ПДД требований получит от сотрудника полиции указание о месте</w:t>
      </w:r>
      <w:r>
        <w:rPr>
          <w:rFonts w:ascii="Times New Roman" w:hAnsi="Times New Roman" w:cs="Times New Roman"/>
          <w:sz w:val="28"/>
          <w:szCs w:val="28"/>
        </w:rPr>
        <w:t xml:space="preserve"> оформления ДТП (п. 2.6.1 ПДД).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t>Кроме того, за оставление места ДТП к административной ответственности может быть привлечен водитель, допустивший нарушение ПДД, которое стало причиной ДТП с участием других автомобилей (другого автомобиля), вне зависимости от того, имело ли место механическое взаимодействие с другими автомобилями, с людьми или объектами, при условии, что этот водитель знал о факте ДТП, однако умышленно оставил место ДТП (п. 20 Постановления Пл</w:t>
      </w:r>
      <w:r>
        <w:rPr>
          <w:rFonts w:ascii="Times New Roman" w:hAnsi="Times New Roman" w:cs="Times New Roman"/>
          <w:sz w:val="28"/>
          <w:szCs w:val="28"/>
        </w:rPr>
        <w:t>енума Верховного Суда РФ N 20).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t>За оставление места ДТП предусмотрена административная и в некоторых слу</w:t>
      </w:r>
      <w:r>
        <w:rPr>
          <w:rFonts w:ascii="Times New Roman" w:hAnsi="Times New Roman" w:cs="Times New Roman"/>
          <w:sz w:val="28"/>
          <w:szCs w:val="28"/>
        </w:rPr>
        <w:t>чаях уголовная ответственность.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t>- А</w:t>
      </w:r>
      <w:r>
        <w:rPr>
          <w:rFonts w:ascii="Times New Roman" w:hAnsi="Times New Roman" w:cs="Times New Roman"/>
          <w:sz w:val="28"/>
          <w:szCs w:val="28"/>
        </w:rPr>
        <w:t>дминистративная ответственность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lastRenderedPageBreak/>
        <w:t>За оставление водителем в нарушение ПДД места ДТП, участником которого он являлся, предусмотрена административная ответственность в виде лишения права управления транспортными средствами на срок от года до полутора лет или административн</w:t>
      </w:r>
      <w:r>
        <w:rPr>
          <w:rFonts w:ascii="Times New Roman" w:hAnsi="Times New Roman" w:cs="Times New Roman"/>
          <w:sz w:val="28"/>
          <w:szCs w:val="28"/>
        </w:rPr>
        <w:t>ого ареста на срок до 15 суток.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t>Административная ответственность наступает при отсутствии в правонарушении уголовно наказуемого деяния (ч. 2 ст. 12.27 КоАП РФ; п. 20 Постановления Пл</w:t>
      </w:r>
      <w:r>
        <w:rPr>
          <w:rFonts w:ascii="Times New Roman" w:hAnsi="Times New Roman" w:cs="Times New Roman"/>
          <w:sz w:val="28"/>
          <w:szCs w:val="28"/>
        </w:rPr>
        <w:t>енума Верховного Суда РФ N 20).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Уголовная ответственность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778">
        <w:rPr>
          <w:rFonts w:ascii="Times New Roman" w:hAnsi="Times New Roman" w:cs="Times New Roman"/>
          <w:sz w:val="28"/>
          <w:szCs w:val="28"/>
        </w:rPr>
        <w:t>За нарушение водителем ПДД или правил эксплуатации автомобиля, если эти нарушения сопряжены с оставлением водителем места ДТП, предусмотрена уголовная ответственность в случае (п. "б" ч. 2, п. "б" ч.</w:t>
      </w:r>
      <w:r>
        <w:rPr>
          <w:rFonts w:ascii="Times New Roman" w:hAnsi="Times New Roman" w:cs="Times New Roman"/>
          <w:sz w:val="28"/>
          <w:szCs w:val="28"/>
        </w:rPr>
        <w:t xml:space="preserve"> 4, п. "б" ч. 6 ст. 264 УК РФ):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01778">
        <w:rPr>
          <w:rFonts w:ascii="Times New Roman" w:hAnsi="Times New Roman" w:cs="Times New Roman"/>
          <w:sz w:val="28"/>
          <w:szCs w:val="28"/>
        </w:rPr>
        <w:t>причинения тяжкого вреда здоровью человека - в виде принудительных работ на срок до 5 лет с лишением права занимать определенные должности или заниматься определенной деятельностью на срок до 3 лет либо в виде лишения свободы на срок от 3 до 7 лет с лишением права занимать определенные должности или заниматься определенной деятельностью на срок до 3 лет;</w:t>
      </w:r>
    </w:p>
    <w:p w:rsidR="00C01778" w:rsidRPr="00C01778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01778">
        <w:rPr>
          <w:rFonts w:ascii="Times New Roman" w:hAnsi="Times New Roman" w:cs="Times New Roman"/>
          <w:sz w:val="28"/>
          <w:szCs w:val="28"/>
        </w:rPr>
        <w:t>смерти человека - в виде лишения свободы на срок от 5 до 12 лет с лишением права занимать определенные должности или заниматься определенной деятельностью на срок до 3 лет;</w:t>
      </w:r>
    </w:p>
    <w:p w:rsidR="002044FC" w:rsidRDefault="00C01778" w:rsidP="00C017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01778">
        <w:rPr>
          <w:rFonts w:ascii="Times New Roman" w:hAnsi="Times New Roman" w:cs="Times New Roman"/>
          <w:sz w:val="28"/>
          <w:szCs w:val="28"/>
        </w:rPr>
        <w:t>смерти двух и более лиц - в виде лишения свободы на срок от 8 до 15 лет с лишением права занимать определенные должности или заниматься определенной деятельностью на срок до 3 лет.</w:t>
      </w:r>
    </w:p>
    <w:p w:rsidR="008778E6" w:rsidRDefault="008778E6" w:rsidP="008778E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78E6" w:rsidRDefault="008778E6" w:rsidP="008778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Разъяснения подготовил:</w:t>
      </w:r>
    </w:p>
    <w:p w:rsidR="008778E6" w:rsidRDefault="008778E6" w:rsidP="008778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Борзинского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транспортного прокурора                          П.И. Внуков</w:t>
      </w:r>
    </w:p>
    <w:p w:rsidR="008778E6" w:rsidRDefault="008778E6" w:rsidP="008778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778E6" w:rsidRPr="006F0AC9" w:rsidRDefault="008778E6" w:rsidP="008778E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23.08.2021</w:t>
      </w:r>
      <w:bookmarkEnd w:id="0"/>
    </w:p>
    <w:sectPr w:rsidR="008778E6" w:rsidRPr="006F0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AC9"/>
    <w:rsid w:val="00015FF9"/>
    <w:rsid w:val="002044FC"/>
    <w:rsid w:val="006F0AC9"/>
    <w:rsid w:val="007573B8"/>
    <w:rsid w:val="008778E6"/>
    <w:rsid w:val="008A607E"/>
    <w:rsid w:val="00C0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Пользователь</cp:lastModifiedBy>
  <cp:revision>3</cp:revision>
  <dcterms:created xsi:type="dcterms:W3CDTF">2021-08-21T09:51:00Z</dcterms:created>
  <dcterms:modified xsi:type="dcterms:W3CDTF">2021-08-21T10:17:00Z</dcterms:modified>
</cp:coreProperties>
</file>