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5D9AF" w14:textId="120469BE" w:rsidR="00DA7376" w:rsidRDefault="00DA7376" w:rsidP="00DA7376">
      <w:pPr>
        <w:spacing w:after="0"/>
        <w:ind w:firstLine="709"/>
        <w:jc w:val="center"/>
      </w:pPr>
      <w:r>
        <w:t>Прокуратура Оловяннинского района поддержала в суде государственное обвинение по ч. 1 ст.228 УК РФ (незаконное изготовление и хранение без цели сбыта наркотические средства в значительном размере).</w:t>
      </w:r>
    </w:p>
    <w:p w14:paraId="733CECAE" w14:textId="77777777" w:rsidR="00DA7376" w:rsidRDefault="00DA7376" w:rsidP="00DA7376">
      <w:pPr>
        <w:spacing w:after="0"/>
        <w:ind w:firstLine="709"/>
        <w:jc w:val="both"/>
      </w:pPr>
    </w:p>
    <w:p w14:paraId="0350D4D0" w14:textId="626347C2" w:rsidR="00DA7376" w:rsidRDefault="00DA7376" w:rsidP="00DA7376">
      <w:pPr>
        <w:spacing w:after="0"/>
        <w:ind w:firstLine="709"/>
        <w:jc w:val="both"/>
      </w:pPr>
      <w:r>
        <w:t xml:space="preserve"> Установлено, что 22-летний подсудимый, достоверно зная, что оборот наркотических средств в нарушении законодательства РФ запрещен, в июле 2025, без цели сбыта по известному ему способу и технологии незаконно изготовил в значительном размере наркотическое средство - масло каннабиса (гашишное масло) из ранее собранных частей растения конопля. Полученное наркотическое средство он смешал с табаком, после чего, данную смесь хранил при себе, а также в гараже до момента её изъятия из незаконного оборота сотрудниками правоохранительных органов, которые пресекли его противоправные действия.</w:t>
      </w:r>
    </w:p>
    <w:p w14:paraId="4F00DDF1" w14:textId="77777777" w:rsidR="00DA7376" w:rsidRDefault="00DA7376" w:rsidP="00DA7376">
      <w:pPr>
        <w:spacing w:after="0"/>
        <w:ind w:firstLine="709"/>
        <w:jc w:val="both"/>
      </w:pPr>
      <w:r>
        <w:t xml:space="preserve"> В судебном заседании подсудимый вину признал в полном объеме.</w:t>
      </w:r>
    </w:p>
    <w:p w14:paraId="6F4F5119" w14:textId="2CC39932" w:rsidR="00DA7376" w:rsidRDefault="00DA7376" w:rsidP="00DA7376">
      <w:pPr>
        <w:spacing w:after="0"/>
        <w:ind w:firstLine="709"/>
        <w:jc w:val="both"/>
      </w:pPr>
      <w:r>
        <w:t xml:space="preserve"> Анализ исследованных в суде доказательств в их совокупности подтвердил вину подсудимого в совершенном им преступлении. С учетом содеянного, а также данных о личности подсудимого, Оловяннинский районный суд назначил ему наказание, не связанное с лишением свободы, в виде штрафа в размере 15000 рублей. </w:t>
      </w:r>
    </w:p>
    <w:p w14:paraId="15A0B02F" w14:textId="617AAD0C" w:rsidR="00F12C76" w:rsidRDefault="00DA7376" w:rsidP="00DA7376">
      <w:pPr>
        <w:spacing w:after="0"/>
        <w:ind w:firstLine="709"/>
        <w:jc w:val="both"/>
      </w:pPr>
      <w:r>
        <w:t xml:space="preserve"> Приговор не вступил в законную силу.</w:t>
      </w:r>
    </w:p>
    <w:p w14:paraId="3A4D8259" w14:textId="4A8E53C4" w:rsidR="00B87C38" w:rsidRDefault="00B87C38" w:rsidP="00DA7376">
      <w:pPr>
        <w:spacing w:after="0"/>
        <w:ind w:firstLine="709"/>
        <w:jc w:val="both"/>
      </w:pPr>
    </w:p>
    <w:p w14:paraId="51307253" w14:textId="29F229BC" w:rsidR="00B87C38" w:rsidRDefault="00B87C38" w:rsidP="00B87C38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B87C3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A9"/>
    <w:rsid w:val="003E12A9"/>
    <w:rsid w:val="006C0B77"/>
    <w:rsid w:val="008242FF"/>
    <w:rsid w:val="00870751"/>
    <w:rsid w:val="00922C48"/>
    <w:rsid w:val="00B87C38"/>
    <w:rsid w:val="00B915B7"/>
    <w:rsid w:val="00DA737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B9BF6"/>
  <w15:chartTrackingRefBased/>
  <w15:docId w15:val="{CEB5C356-145D-4B83-B760-7A9C02F0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12A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4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2025-12-22T08:19:00Z</dcterms:created>
  <dcterms:modified xsi:type="dcterms:W3CDTF">2025-12-22T10:09:00Z</dcterms:modified>
</cp:coreProperties>
</file>