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«ул.Дзержинского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F68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A4E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86F68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Члены комиссии:</w:t>
      </w:r>
    </w:p>
    <w:p w:rsidR="00C86F68" w:rsidRPr="00C86F68" w:rsidRDefault="00C86F68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6F68">
        <w:rPr>
          <w:rFonts w:ascii="Times New Roman" w:eastAsia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C86F68" w:rsidRPr="00C86F68" w:rsidRDefault="00C86F68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6F68">
        <w:rPr>
          <w:rFonts w:ascii="Times New Roman" w:eastAsia="Times New Roman" w:hAnsi="Times New Roman" w:cs="Times New Roman"/>
          <w:sz w:val="28"/>
          <w:szCs w:val="28"/>
        </w:rPr>
        <w:t>Номоконов</w:t>
      </w:r>
      <w:proofErr w:type="spellEnd"/>
      <w:r w:rsidRPr="00C86F68">
        <w:rPr>
          <w:rFonts w:ascii="Times New Roman" w:eastAsia="Times New Roman" w:hAnsi="Times New Roman" w:cs="Times New Roman"/>
          <w:sz w:val="28"/>
          <w:szCs w:val="28"/>
        </w:rPr>
        <w:t xml:space="preserve"> А.М. – главный специалист – юрист </w:t>
      </w:r>
      <w:proofErr w:type="gramStart"/>
      <w:r w:rsidRPr="00C86F68">
        <w:rPr>
          <w:rFonts w:ascii="Times New Roman" w:eastAsia="Times New Roman" w:hAnsi="Times New Roman" w:cs="Times New Roman"/>
          <w:sz w:val="28"/>
          <w:szCs w:val="28"/>
        </w:rPr>
        <w:t>администрации  городского</w:t>
      </w:r>
      <w:proofErr w:type="gramEnd"/>
      <w:r w:rsidRPr="00C86F68">
        <w:rPr>
          <w:rFonts w:ascii="Times New Roman" w:eastAsia="Times New Roman" w:hAnsi="Times New Roman" w:cs="Times New Roman"/>
          <w:sz w:val="28"/>
          <w:szCs w:val="28"/>
        </w:rPr>
        <w:t xml:space="preserve"> поселения «Оловяннинское»</w:t>
      </w:r>
    </w:p>
    <w:p w:rsidR="00C86F68" w:rsidRPr="00C86F68" w:rsidRDefault="00C86F68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6F68">
        <w:rPr>
          <w:rFonts w:ascii="Times New Roman" w:eastAsia="Times New Roman" w:hAnsi="Times New Roman" w:cs="Times New Roman"/>
          <w:sz w:val="28"/>
          <w:szCs w:val="28"/>
        </w:rPr>
        <w:t>Парфенова Я.С. – главный специалист по ЖКХ и муниципальным закупкам администрации городского поселения «Оловяннинское»</w:t>
      </w:r>
    </w:p>
    <w:p w:rsidR="00C86F68" w:rsidRPr="00C86F68" w:rsidRDefault="00C86F68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6F68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  <w:r w:rsidRPr="00C86F68">
        <w:rPr>
          <w:rFonts w:ascii="Times New Roman" w:eastAsia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C86F68" w:rsidRDefault="00C86F68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6F68">
        <w:rPr>
          <w:rFonts w:ascii="Times New Roman" w:eastAsia="Times New Roman" w:hAnsi="Times New Roman" w:cs="Times New Roman"/>
          <w:sz w:val="28"/>
          <w:szCs w:val="28"/>
        </w:rPr>
        <w:t>Сурова С.В. – главный специалист по управлению муниципальным имуществом 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3662" w:rsidRDefault="00F86A4E" w:rsidP="00C86F6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86A4E">
        <w:rPr>
          <w:rFonts w:ascii="Times New Roman" w:eastAsia="Times New Roman" w:hAnsi="Times New Roman" w:cs="Times New Roman"/>
          <w:sz w:val="28"/>
          <w:szCs w:val="28"/>
        </w:rPr>
        <w:t>Кворум  комиссии</w:t>
      </w:r>
      <w:proofErr w:type="gram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имеется.</w:t>
      </w:r>
    </w:p>
    <w:p w:rsidR="00FC7D72" w:rsidRPr="002E4A86" w:rsidRDefault="002E4A8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B31720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86F68" w:rsidRPr="00FC7D72" w:rsidTr="00245EDF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6F68" w:rsidRPr="002E4A86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50591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Номоконов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___________Парфенова Я.С.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86F68" w:rsidRPr="00250591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C86F68" w:rsidRPr="00250591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6F68" w:rsidRPr="00FC7D72" w:rsidTr="00245EDF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    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86F68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DDAB1-823D-4134-9BCF-743B3A49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EC569-1759-4BB8-916B-09C0A9F6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2020-07-29T00:23:00Z</cp:lastPrinted>
  <dcterms:created xsi:type="dcterms:W3CDTF">2013-02-05T04:45:00Z</dcterms:created>
  <dcterms:modified xsi:type="dcterms:W3CDTF">2022-10-03T06:22:00Z</dcterms:modified>
</cp:coreProperties>
</file>