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D1" w:rsidRPr="0075729A" w:rsidRDefault="007050D1" w:rsidP="005D42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729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Pr="0075729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729A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ПОСЕЛЕНИЯ «ОЛОВЯННИНСКОЕ» </w:t>
      </w: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72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729A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4288" w:rsidRPr="0075729A" w:rsidRDefault="005D4288" w:rsidP="005D428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729A">
        <w:rPr>
          <w:rFonts w:ascii="Times New Roman" w:hAnsi="Times New Roman" w:cs="Times New Roman"/>
          <w:bCs/>
          <w:sz w:val="28"/>
          <w:szCs w:val="28"/>
        </w:rPr>
        <w:t>«16» февраля 2012 г.</w:t>
      </w:r>
      <w:r w:rsidRPr="0075729A">
        <w:rPr>
          <w:rFonts w:ascii="Times New Roman" w:hAnsi="Times New Roman" w:cs="Times New Roman"/>
          <w:bCs/>
          <w:sz w:val="28"/>
          <w:szCs w:val="28"/>
        </w:rPr>
        <w:tab/>
      </w:r>
      <w:r w:rsidRPr="0075729A">
        <w:rPr>
          <w:rFonts w:ascii="Times New Roman" w:hAnsi="Times New Roman" w:cs="Times New Roman"/>
          <w:bCs/>
          <w:sz w:val="28"/>
          <w:szCs w:val="28"/>
        </w:rPr>
        <w:tab/>
      </w:r>
      <w:r w:rsidRPr="0075729A">
        <w:rPr>
          <w:rFonts w:ascii="Times New Roman" w:hAnsi="Times New Roman" w:cs="Times New Roman"/>
          <w:bCs/>
          <w:sz w:val="28"/>
          <w:szCs w:val="28"/>
        </w:rPr>
        <w:tab/>
      </w:r>
      <w:r w:rsidRPr="0075729A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№ 17  </w:t>
      </w:r>
    </w:p>
    <w:p w:rsidR="005D4288" w:rsidRPr="0075729A" w:rsidRDefault="005D4288" w:rsidP="005D4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75729A">
        <w:rPr>
          <w:rFonts w:ascii="Times New Roman" w:hAnsi="Times New Roman" w:cs="Times New Roman"/>
          <w:sz w:val="28"/>
          <w:szCs w:val="28"/>
        </w:rPr>
        <w:t>п. Оловянная</w:t>
      </w:r>
    </w:p>
    <w:p w:rsidR="005D4288" w:rsidRPr="0075729A" w:rsidRDefault="005D4288" w:rsidP="005D4288">
      <w:pPr>
        <w:rPr>
          <w:rFonts w:ascii="Times New Roman" w:hAnsi="Times New Roman" w:cs="Times New Roman"/>
        </w:rPr>
      </w:pPr>
      <w:r w:rsidRPr="0075729A">
        <w:rPr>
          <w:rFonts w:ascii="Times New Roman" w:hAnsi="Times New Roman" w:cs="Times New Roman"/>
        </w:rPr>
        <w:t xml:space="preserve">                                                                  </w:t>
      </w:r>
    </w:p>
    <w:p w:rsidR="005D4288" w:rsidRPr="0075729A" w:rsidRDefault="005D4288" w:rsidP="005D4288">
      <w:pPr>
        <w:pStyle w:val="a3"/>
        <w:shd w:val="clear" w:color="auto" w:fill="FFFFFF"/>
        <w:ind w:right="283"/>
        <w:jc w:val="center"/>
        <w:rPr>
          <w:sz w:val="28"/>
          <w:szCs w:val="28"/>
        </w:rPr>
      </w:pPr>
      <w:r w:rsidRPr="0075729A">
        <w:rPr>
          <w:b/>
          <w:bCs/>
          <w:spacing w:val="-8"/>
          <w:sz w:val="28"/>
          <w:szCs w:val="28"/>
        </w:rPr>
        <w:t>Об утверждении Положения о порядке ведения Реестра муниципальных служащих администрации городского поселения «Оловяннинское»</w:t>
      </w:r>
    </w:p>
    <w:p w:rsidR="005D4288" w:rsidRPr="0075729A" w:rsidRDefault="005D4288" w:rsidP="005D42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729A">
        <w:rPr>
          <w:sz w:val="26"/>
          <w:szCs w:val="26"/>
        </w:rPr>
        <w:t> </w:t>
      </w:r>
      <w:r w:rsidRPr="0075729A">
        <w:rPr>
          <w:sz w:val="28"/>
          <w:szCs w:val="28"/>
        </w:rPr>
        <w:t>В соответствии с Федеральным  законом от 02.03.2007 № 25-ФЗ «О муниципальной службе в Российской Федерации», Законом Забайкальского края от 24.12.2008 № 108 ЗЗК «О муниципальной службе в Забайкальском крае», Уставом городского поселения «Оловяннинское», Совет городского поселения «Оловяннинское» РЕШИЛ:</w:t>
      </w:r>
    </w:p>
    <w:p w:rsidR="005D4288" w:rsidRPr="0075729A" w:rsidRDefault="005D4288" w:rsidP="005D42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D4288" w:rsidRPr="0075729A" w:rsidRDefault="005D4288" w:rsidP="005D4288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</w:pPr>
      <w:r w:rsidRPr="0075729A">
        <w:rPr>
          <w:sz w:val="28"/>
          <w:szCs w:val="28"/>
        </w:rPr>
        <w:t xml:space="preserve">Утвердить Положение «О порядке ведения реестра муниципальных служащих  </w:t>
      </w:r>
      <w:r w:rsidRPr="0075729A">
        <w:rPr>
          <w:bCs/>
          <w:spacing w:val="-8"/>
          <w:sz w:val="28"/>
          <w:szCs w:val="28"/>
        </w:rPr>
        <w:t xml:space="preserve">администрации городского поселения «Оловяннинское», </w:t>
      </w:r>
      <w:proofErr w:type="gramStart"/>
      <w:r w:rsidRPr="0075729A">
        <w:rPr>
          <w:bCs/>
          <w:spacing w:val="-8"/>
          <w:sz w:val="28"/>
          <w:szCs w:val="28"/>
        </w:rPr>
        <w:t>согласно приложения</w:t>
      </w:r>
      <w:proofErr w:type="gramEnd"/>
      <w:r w:rsidRPr="0075729A">
        <w:rPr>
          <w:bCs/>
          <w:spacing w:val="-8"/>
          <w:sz w:val="28"/>
          <w:szCs w:val="28"/>
        </w:rPr>
        <w:t>.</w:t>
      </w:r>
    </w:p>
    <w:p w:rsidR="005D4288" w:rsidRPr="0075729A" w:rsidRDefault="005D4288" w:rsidP="005D4288">
      <w:pPr>
        <w:pStyle w:val="a3"/>
        <w:spacing w:before="0" w:beforeAutospacing="0" w:after="0" w:afterAutospacing="0"/>
        <w:jc w:val="both"/>
      </w:pPr>
    </w:p>
    <w:p w:rsidR="005D4288" w:rsidRPr="0075729A" w:rsidRDefault="005D4288" w:rsidP="005D4288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</w:pPr>
      <w:r w:rsidRPr="0075729A">
        <w:rPr>
          <w:bCs/>
          <w:spacing w:val="-8"/>
          <w:sz w:val="28"/>
          <w:szCs w:val="28"/>
        </w:rPr>
        <w:t>Настоящее решение обнародовать путем размещения полного текста на информационном стенде администрации городского поселения «Оловяннинское»</w:t>
      </w:r>
    </w:p>
    <w:p w:rsidR="005D4288" w:rsidRPr="0075729A" w:rsidRDefault="005D4288" w:rsidP="005D4288">
      <w:pPr>
        <w:pStyle w:val="a3"/>
        <w:spacing w:before="0" w:beforeAutospacing="0" w:after="0" w:afterAutospacing="0" w:line="360" w:lineRule="auto"/>
        <w:jc w:val="both"/>
      </w:pPr>
    </w:p>
    <w:p w:rsidR="005D4288" w:rsidRPr="0075729A" w:rsidRDefault="005D4288" w:rsidP="005D4288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 w:rsidP="005D428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 w:rsidP="005D4288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  <w:r w:rsidRPr="0075729A">
        <w:rPr>
          <w:rFonts w:ascii="Times New Roman" w:hAnsi="Times New Roman" w:cs="Times New Roman"/>
          <w:sz w:val="28"/>
          <w:szCs w:val="28"/>
        </w:rPr>
        <w:t xml:space="preserve">Глава  городского поселения «Оловяннинское»                           А.А. Кочерга </w:t>
      </w:r>
    </w:p>
    <w:p w:rsidR="005D4288" w:rsidRPr="0075729A" w:rsidRDefault="005D4288" w:rsidP="005D4288">
      <w:pPr>
        <w:rPr>
          <w:rFonts w:ascii="Times New Roman" w:hAnsi="Times New Roman" w:cs="Times New Roman"/>
          <w:sz w:val="28"/>
          <w:szCs w:val="28"/>
        </w:rPr>
      </w:pPr>
      <w:r w:rsidRPr="007572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1CFA" w:rsidRPr="0075729A" w:rsidRDefault="00FD1CFA">
      <w:pPr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>
      <w:pPr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>
      <w:pPr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>
      <w:pPr>
        <w:rPr>
          <w:rFonts w:ascii="Times New Roman" w:hAnsi="Times New Roman" w:cs="Times New Roman"/>
          <w:sz w:val="28"/>
          <w:szCs w:val="28"/>
        </w:rPr>
      </w:pPr>
    </w:p>
    <w:p w:rsidR="005D4288" w:rsidRPr="0075729A" w:rsidRDefault="005D4288" w:rsidP="002242E3">
      <w:pPr>
        <w:pStyle w:val="20"/>
        <w:framePr w:w="10465" w:h="15171" w:hRule="exact" w:wrap="none" w:vAnchor="page" w:hAnchor="page" w:x="727" w:y="863"/>
        <w:shd w:val="clear" w:color="auto" w:fill="auto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Pr="0075729A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AB392C" w:rsidRDefault="00AB392C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shd w:val="clear" w:color="auto" w:fill="auto"/>
        <w:ind w:left="6420" w:firstLine="2580"/>
      </w:pPr>
      <w:r>
        <w:t>Утверждено Постановлением главы Администрации городского поселения «Оловяннинское» от «16» февраля 2012 года № 17</w:t>
      </w:r>
    </w:p>
    <w:p w:rsidR="005D4288" w:rsidRDefault="005D4288" w:rsidP="005D4288">
      <w:pPr>
        <w:pStyle w:val="30"/>
        <w:framePr w:w="10465" w:h="15171" w:hRule="exact" w:wrap="none" w:vAnchor="page" w:hAnchor="page" w:x="727" w:y="863"/>
        <w:shd w:val="clear" w:color="auto" w:fill="auto"/>
        <w:spacing w:before="0"/>
        <w:ind w:firstLine="0"/>
        <w:jc w:val="center"/>
      </w:pPr>
      <w:r>
        <w:t>ПОЛОЖЕНИЕ</w:t>
      </w:r>
    </w:p>
    <w:p w:rsidR="005D4288" w:rsidRDefault="005D4288" w:rsidP="005D4288">
      <w:pPr>
        <w:pStyle w:val="30"/>
        <w:framePr w:w="10465" w:h="15171" w:hRule="exact" w:wrap="none" w:vAnchor="page" w:hAnchor="page" w:x="727" w:y="863"/>
        <w:shd w:val="clear" w:color="auto" w:fill="auto"/>
        <w:spacing w:before="0" w:after="348"/>
        <w:ind w:left="1980"/>
        <w:jc w:val="center"/>
      </w:pPr>
      <w:r>
        <w:t>О ПОРЯДКЕ ВЕДЕНИЯ РЕЕСТРА МУНИЦИПАЛЬНЫХ СЛУЖАЩИХ Администрации городского поселения «Оловяннинское»</w:t>
      </w:r>
    </w:p>
    <w:p w:rsidR="005D4288" w:rsidRDefault="005D4288" w:rsidP="005D4288">
      <w:pPr>
        <w:pStyle w:val="30"/>
        <w:framePr w:w="10465" w:h="15171" w:hRule="exact" w:wrap="none" w:vAnchor="page" w:hAnchor="page" w:x="727" w:y="863"/>
        <w:numPr>
          <w:ilvl w:val="0"/>
          <w:numId w:val="2"/>
        </w:numPr>
        <w:shd w:val="clear" w:color="auto" w:fill="auto"/>
        <w:tabs>
          <w:tab w:val="left" w:pos="370"/>
        </w:tabs>
        <w:spacing w:before="0" w:after="321" w:line="260" w:lineRule="exact"/>
        <w:ind w:firstLine="0"/>
        <w:jc w:val="both"/>
      </w:pPr>
      <w:r>
        <w:t>ОБЩИЕ ПОЛОЖЕНИЯ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  <w:r>
        <w:t>Настоящее Положение определяет порядок ведения реестра муниципальных служащих а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7"/>
      </w:pPr>
      <w:proofErr w:type="spellStart"/>
      <w:r>
        <w:t>дминистрации</w:t>
      </w:r>
      <w:proofErr w:type="spellEnd"/>
      <w:r>
        <w:t xml:space="preserve"> городского положения «Оловяннинское» (далее - Реестр).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601"/>
        </w:tabs>
        <w:spacing w:after="309" w:line="324" w:lineRule="exact"/>
      </w:pPr>
      <w:r>
        <w:t>Порядок ведения Реестра разработан в соответствии с Федеральным законом от 02.03.2007 № 25-ФЗ "О муниципальной службе в Российской Федерации</w:t>
      </w:r>
      <w:proofErr w:type="gramStart"/>
      <w:r>
        <w:rPr>
          <w:vertAlign w:val="superscript"/>
        </w:rPr>
        <w:t>1</w:t>
      </w:r>
      <w:proofErr w:type="gramEnd"/>
      <w:r>
        <w:t>’, Законом Забайкальского края от 24.12.2008 № 108 ЗЗК ”0 муниципальной службе в Забайкальском крае”. Уставом городского поселения «Оловяннинское»,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294" w:line="313" w:lineRule="exact"/>
      </w:pPr>
      <w:r>
        <w:t>В настоящем Положении под Реестром понимается совокупность информации о муниципальных служащих, в том числе включенных в резерв, составленной на основе их личных дел.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86"/>
        </w:tabs>
        <w:spacing w:after="348"/>
      </w:pPr>
      <w:r>
        <w:t>Основная цель Реестра - формирование единой универсальной базы данных о прохождении муниципальной службы муниципальными служащими администрации городского поселения «Оловяннинское».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61"/>
        </w:tabs>
        <w:spacing w:after="314" w:line="260" w:lineRule="exact"/>
        <w:jc w:val="both"/>
      </w:pPr>
      <w:r>
        <w:t>Реестр относится к официальной документации для служебного пользования.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93"/>
        </w:tabs>
        <w:spacing w:after="351" w:line="324" w:lineRule="exact"/>
      </w:pPr>
      <w:r>
        <w:t>Реестр в течение 3 лет хранится в кадровой службе соответствующего органа местного самоуправления, затем сдается в архив. Его уничтожение и изъятие не допускаются.</w:t>
      </w:r>
    </w:p>
    <w:p w:rsidR="005D4288" w:rsidRDefault="005D4288" w:rsidP="005D4288">
      <w:pPr>
        <w:pStyle w:val="30"/>
        <w:framePr w:w="10465" w:h="15171" w:hRule="exact" w:wrap="none" w:vAnchor="page" w:hAnchor="page" w:x="727" w:y="863"/>
        <w:numPr>
          <w:ilvl w:val="0"/>
          <w:numId w:val="2"/>
        </w:numPr>
        <w:shd w:val="clear" w:color="auto" w:fill="auto"/>
        <w:tabs>
          <w:tab w:val="left" w:pos="377"/>
        </w:tabs>
        <w:spacing w:before="0" w:after="351" w:line="260" w:lineRule="exact"/>
        <w:ind w:firstLine="0"/>
        <w:jc w:val="both"/>
      </w:pPr>
      <w:r>
        <w:t>СОДЕРЖАНИЕ РЕЕСТРА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1"/>
          <w:numId w:val="2"/>
        </w:numPr>
        <w:shd w:val="clear" w:color="auto" w:fill="auto"/>
        <w:tabs>
          <w:tab w:val="left" w:pos="579"/>
        </w:tabs>
        <w:spacing w:after="309" w:line="260" w:lineRule="exact"/>
        <w:jc w:val="both"/>
      </w:pPr>
      <w:r>
        <w:t>Реестр состоит из двух разделов.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2"/>
          <w:numId w:val="2"/>
        </w:numPr>
        <w:shd w:val="clear" w:color="auto" w:fill="auto"/>
        <w:tabs>
          <w:tab w:val="left" w:pos="791"/>
        </w:tabs>
        <w:spacing w:after="0" w:line="317" w:lineRule="exact"/>
      </w:pPr>
      <w:r>
        <w:t>В основном разделе Реестра отражаются сведения о муниципальных служащих, работающих на момент составления Реестра, а также включаются следующие сведения: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317" w:lineRule="exact"/>
        <w:jc w:val="both"/>
      </w:pPr>
      <w:r>
        <w:t>наименование органа местного самоуправления;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317" w:lineRule="exact"/>
        <w:jc w:val="both"/>
      </w:pPr>
      <w:r>
        <w:t>категория должностей муниципальной службы;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0"/>
          <w:numId w:val="3"/>
        </w:numPr>
        <w:shd w:val="clear" w:color="auto" w:fill="auto"/>
        <w:tabs>
          <w:tab w:val="left" w:pos="266"/>
        </w:tabs>
        <w:spacing w:after="0" w:line="317" w:lineRule="exact"/>
        <w:jc w:val="both"/>
      </w:pPr>
      <w:r>
        <w:t>наименование группы должностей муниципальной службы;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0"/>
          <w:numId w:val="3"/>
        </w:numPr>
        <w:shd w:val="clear" w:color="auto" w:fill="auto"/>
        <w:tabs>
          <w:tab w:val="left" w:pos="266"/>
        </w:tabs>
        <w:spacing w:after="0" w:line="317" w:lineRule="exact"/>
      </w:pPr>
      <w:r>
        <w:t>наименование и регистрационный номер должности муниципальной службы в соответствии с реестром должностей муниципальной службы;</w:t>
      </w:r>
    </w:p>
    <w:p w:rsidR="005D4288" w:rsidRDefault="005D4288" w:rsidP="005D4288">
      <w:pPr>
        <w:pStyle w:val="20"/>
        <w:framePr w:w="10465" w:h="15171" w:hRule="exact" w:wrap="none" w:vAnchor="page" w:hAnchor="page" w:x="727" w:y="863"/>
        <w:numPr>
          <w:ilvl w:val="0"/>
          <w:numId w:val="3"/>
        </w:numPr>
        <w:shd w:val="clear" w:color="auto" w:fill="auto"/>
        <w:tabs>
          <w:tab w:val="left" w:pos="266"/>
        </w:tabs>
        <w:spacing w:after="0" w:line="317" w:lineRule="exact"/>
        <w:jc w:val="both"/>
      </w:pPr>
      <w:r>
        <w:t>фамилия, имя, отчество муниципального служащего (в именительном падеже);</w:t>
      </w:r>
    </w:p>
    <w:p w:rsidR="005D4288" w:rsidRDefault="005D4288" w:rsidP="005D4288">
      <w:pPr>
        <w:rPr>
          <w:sz w:val="2"/>
          <w:szCs w:val="2"/>
        </w:rPr>
        <w:sectPr w:rsidR="005D4288" w:rsidSect="007050D1">
          <w:pgSz w:w="11900" w:h="16840"/>
          <w:pgMar w:top="360" w:right="360" w:bottom="360" w:left="1701" w:header="0" w:footer="3" w:gutter="0"/>
          <w:cols w:space="720"/>
          <w:noEndnote/>
          <w:docGrid w:linePitch="360"/>
        </w:sectPr>
      </w:pPr>
    </w:p>
    <w:p w:rsidR="00AB392C" w:rsidRDefault="00AB392C" w:rsidP="0075729A">
      <w:pPr>
        <w:pStyle w:val="20"/>
        <w:framePr w:w="9669" w:h="14716" w:hRule="exact" w:wrap="none" w:vAnchor="page" w:hAnchor="page" w:x="1701" w:y="144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7E7448">
      <w:pPr>
        <w:pStyle w:val="20"/>
        <w:framePr w:w="10415" w:h="14716" w:hRule="exact" w:wrap="none" w:vAnchor="page" w:hAnchor="page" w:x="961" w:y="144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7E7448" w:rsidRDefault="007E7448" w:rsidP="007E7448">
      <w:pPr>
        <w:pStyle w:val="20"/>
        <w:framePr w:w="10415" w:h="14716" w:hRule="exact" w:wrap="none" w:vAnchor="page" w:hAnchor="page" w:x="961" w:y="1441"/>
        <w:shd w:val="clear" w:color="auto" w:fill="auto"/>
        <w:ind w:left="6420" w:firstLine="2580"/>
      </w:pPr>
      <w:r>
        <w:t>Утверждено Постановлением главы Администрации городского поселения «Оловяннинское» от «16» февраля 2012 года № 17</w:t>
      </w:r>
    </w:p>
    <w:p w:rsidR="007E7448" w:rsidRDefault="007E7448" w:rsidP="007E7448">
      <w:pPr>
        <w:pStyle w:val="30"/>
        <w:framePr w:w="10415" w:h="14716" w:hRule="exact" w:wrap="none" w:vAnchor="page" w:hAnchor="page" w:x="961" w:y="1441"/>
        <w:shd w:val="clear" w:color="auto" w:fill="auto"/>
        <w:spacing w:before="0"/>
        <w:ind w:firstLine="0"/>
        <w:jc w:val="center"/>
      </w:pPr>
      <w:r>
        <w:t>ПОЛОЖЕНИЕ</w:t>
      </w:r>
    </w:p>
    <w:p w:rsidR="007E7448" w:rsidRDefault="007E7448" w:rsidP="007E7448">
      <w:pPr>
        <w:pStyle w:val="30"/>
        <w:framePr w:w="10415" w:h="14716" w:hRule="exact" w:wrap="none" w:vAnchor="page" w:hAnchor="page" w:x="961" w:y="1441"/>
        <w:shd w:val="clear" w:color="auto" w:fill="auto"/>
        <w:spacing w:before="0" w:after="348"/>
        <w:ind w:left="1980"/>
        <w:jc w:val="center"/>
      </w:pPr>
      <w:r>
        <w:t>О ПОРЯДКЕ ВЕДЕНИЯ РЕЕСТРА МУНИЦИПАЛЬНЫХ СЛУЖАЩИХ Администрации городского поселения «Оловяннинское»</w:t>
      </w:r>
    </w:p>
    <w:p w:rsidR="007E7448" w:rsidRDefault="007E7448" w:rsidP="007E7448">
      <w:pPr>
        <w:pStyle w:val="30"/>
        <w:framePr w:w="10415" w:h="14716" w:hRule="exact" w:wrap="none" w:vAnchor="page" w:hAnchor="page" w:x="961" w:y="1441"/>
        <w:numPr>
          <w:ilvl w:val="0"/>
          <w:numId w:val="8"/>
        </w:numPr>
        <w:shd w:val="clear" w:color="auto" w:fill="auto"/>
        <w:tabs>
          <w:tab w:val="left" w:pos="370"/>
        </w:tabs>
        <w:spacing w:before="0" w:after="321" w:line="260" w:lineRule="exact"/>
        <w:ind w:firstLine="0"/>
        <w:jc w:val="both"/>
      </w:pPr>
      <w:r>
        <w:t>ОБЩИЕ ПОЛОЖЕНИЯ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86"/>
        </w:tabs>
        <w:spacing w:after="297"/>
      </w:pPr>
      <w:r>
        <w:t>Настоящее Положение определяет порядок ведения реестра муниципальных служащих администрации городского положения «Оловяннинское» (далее - Реестр).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601"/>
        </w:tabs>
        <w:spacing w:after="309" w:line="324" w:lineRule="exact"/>
      </w:pPr>
      <w:r>
        <w:t>Порядок ведения Реестра разработан в соответствии с Федеральным законом от 02.03.2007 № 25-ФЗ "О муниципальной службе в Российской Федерации</w:t>
      </w:r>
      <w:proofErr w:type="gramStart"/>
      <w:r>
        <w:rPr>
          <w:vertAlign w:val="superscript"/>
        </w:rPr>
        <w:t>1</w:t>
      </w:r>
      <w:proofErr w:type="gramEnd"/>
      <w:r>
        <w:t>’, Законом Забайкальского края от 24.12.2008 № 108 ЗЗК ”0 муниципальной службе в Забайкальском крае”. Уставом городского поселения «Оловяннинское»,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86"/>
        </w:tabs>
        <w:spacing w:after="294" w:line="313" w:lineRule="exact"/>
      </w:pPr>
      <w:r>
        <w:t>В настоящем Положении под Реестром понимается совокупность информации о муниципальных служащих, в том числе включенных в резерв, составленной на основе их личных дел.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86"/>
        </w:tabs>
        <w:spacing w:after="348"/>
      </w:pPr>
      <w:r>
        <w:t>Основная цель Реестра - формирование единой универсальной базы данных о прохождении муниципальной службы муниципальными служащими администрации городского поселения «Оловяннинское».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61"/>
        </w:tabs>
        <w:spacing w:after="314" w:line="260" w:lineRule="exact"/>
        <w:jc w:val="both"/>
      </w:pPr>
      <w:r>
        <w:t>Реестр относится к официальной документации для служебного пользования.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93"/>
        </w:tabs>
        <w:spacing w:after="351" w:line="324" w:lineRule="exact"/>
      </w:pPr>
      <w:r>
        <w:t>Реестр в течение 3 лет хранится в кадровой службе соответствующего органа местного самоуправления, затем сдается в архив. Его уничтожение и изъятие не допускаются.</w:t>
      </w:r>
    </w:p>
    <w:p w:rsidR="007E7448" w:rsidRDefault="007E7448" w:rsidP="007E7448">
      <w:pPr>
        <w:pStyle w:val="30"/>
        <w:framePr w:w="10415" w:h="14716" w:hRule="exact" w:wrap="none" w:vAnchor="page" w:hAnchor="page" w:x="961" w:y="1441"/>
        <w:numPr>
          <w:ilvl w:val="0"/>
          <w:numId w:val="8"/>
        </w:numPr>
        <w:shd w:val="clear" w:color="auto" w:fill="auto"/>
        <w:tabs>
          <w:tab w:val="left" w:pos="377"/>
        </w:tabs>
        <w:spacing w:before="0" w:after="351" w:line="260" w:lineRule="exact"/>
        <w:ind w:firstLine="0"/>
        <w:jc w:val="both"/>
      </w:pPr>
      <w:r>
        <w:t>СОДЕРЖАНИЕ РЕЕСТРА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1"/>
          <w:numId w:val="8"/>
        </w:numPr>
        <w:shd w:val="clear" w:color="auto" w:fill="auto"/>
        <w:tabs>
          <w:tab w:val="left" w:pos="579"/>
        </w:tabs>
        <w:spacing w:after="309" w:line="260" w:lineRule="exact"/>
        <w:jc w:val="both"/>
      </w:pPr>
      <w:r>
        <w:t>Реестр состоит из двух разделов.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2"/>
          <w:numId w:val="8"/>
        </w:numPr>
        <w:shd w:val="clear" w:color="auto" w:fill="auto"/>
        <w:tabs>
          <w:tab w:val="left" w:pos="791"/>
        </w:tabs>
        <w:spacing w:after="0" w:line="317" w:lineRule="exact"/>
      </w:pPr>
      <w:r>
        <w:t>В основном разделе Реестра отражаются сведения о муниципальных служащих, работающих на момент составления Реестра, а также включаются следующие сведения: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0"/>
          <w:numId w:val="9"/>
        </w:numPr>
        <w:shd w:val="clear" w:color="auto" w:fill="auto"/>
        <w:tabs>
          <w:tab w:val="left" w:pos="262"/>
        </w:tabs>
        <w:spacing w:after="0" w:line="317" w:lineRule="exact"/>
        <w:jc w:val="both"/>
      </w:pPr>
      <w:r>
        <w:t>наименование органа местного самоуправления;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0"/>
          <w:numId w:val="9"/>
        </w:numPr>
        <w:shd w:val="clear" w:color="auto" w:fill="auto"/>
        <w:tabs>
          <w:tab w:val="left" w:pos="262"/>
        </w:tabs>
        <w:spacing w:after="0" w:line="317" w:lineRule="exact"/>
        <w:jc w:val="both"/>
      </w:pPr>
      <w:r>
        <w:t>категория должностей муниципальной службы;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0"/>
          <w:numId w:val="9"/>
        </w:numPr>
        <w:shd w:val="clear" w:color="auto" w:fill="auto"/>
        <w:tabs>
          <w:tab w:val="left" w:pos="266"/>
        </w:tabs>
        <w:spacing w:after="0" w:line="317" w:lineRule="exact"/>
        <w:jc w:val="both"/>
      </w:pPr>
      <w:r>
        <w:t>наименование группы должностей муниципальной службы;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0"/>
          <w:numId w:val="9"/>
        </w:numPr>
        <w:shd w:val="clear" w:color="auto" w:fill="auto"/>
        <w:tabs>
          <w:tab w:val="left" w:pos="266"/>
        </w:tabs>
        <w:spacing w:after="0" w:line="317" w:lineRule="exact"/>
      </w:pPr>
      <w:r>
        <w:t>наименование и регистрационный номер должности муниципальной службы в соответствии с реестром должностей муниципальной службы;</w:t>
      </w:r>
    </w:p>
    <w:p w:rsidR="007E7448" w:rsidRDefault="007E7448" w:rsidP="007E7448">
      <w:pPr>
        <w:pStyle w:val="20"/>
        <w:framePr w:w="10415" w:h="14716" w:hRule="exact" w:wrap="none" w:vAnchor="page" w:hAnchor="page" w:x="961" w:y="1441"/>
        <w:numPr>
          <w:ilvl w:val="0"/>
          <w:numId w:val="9"/>
        </w:numPr>
        <w:shd w:val="clear" w:color="auto" w:fill="auto"/>
        <w:tabs>
          <w:tab w:val="left" w:pos="266"/>
        </w:tabs>
        <w:spacing w:after="0" w:line="317" w:lineRule="exact"/>
        <w:jc w:val="both"/>
      </w:pPr>
      <w:r>
        <w:t>фамилия, имя, отчество муниципального служащего (в именительном падеже);</w:t>
      </w:r>
    </w:p>
    <w:p w:rsidR="007E7448" w:rsidRDefault="007E7448" w:rsidP="007E7448">
      <w:pPr>
        <w:framePr w:w="10415" w:h="14716" w:hRule="exact" w:wrap="none" w:vAnchor="page" w:hAnchor="page" w:x="961" w:y="1441"/>
        <w:rPr>
          <w:sz w:val="2"/>
          <w:szCs w:val="2"/>
        </w:rPr>
        <w:sectPr w:rsidR="007E7448">
          <w:pgSz w:w="11900" w:h="16840"/>
          <w:pgMar w:top="360" w:right="360" w:bottom="360" w:left="360" w:header="0" w:footer="3" w:gutter="0"/>
          <w:cols w:space="720"/>
        </w:sectPr>
      </w:pP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2"/>
        </w:tabs>
        <w:spacing w:after="0" w:line="260" w:lineRule="exact"/>
        <w:jc w:val="both"/>
      </w:pPr>
      <w:r>
        <w:lastRenderedPageBreak/>
        <w:t>дата рождения (число, месяц, год);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0" w:line="260" w:lineRule="exact"/>
        <w:jc w:val="both"/>
      </w:pPr>
      <w:r>
        <w:t>-  Дата поступления на муниципальную службу (число, месяц, год);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2"/>
        </w:tabs>
        <w:spacing w:after="9" w:line="260" w:lineRule="exact"/>
        <w:jc w:val="both"/>
      </w:pPr>
      <w:r>
        <w:t>стаж муниципальной службы;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2"/>
        </w:tabs>
        <w:spacing w:after="0" w:line="260" w:lineRule="exact"/>
        <w:jc w:val="both"/>
      </w:pPr>
      <w:r>
        <w:t>сведения об образовании: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tabs>
          <w:tab w:val="left" w:pos="402"/>
        </w:tabs>
        <w:spacing w:after="0"/>
      </w:pPr>
      <w:r>
        <w:t>а)</w:t>
      </w:r>
      <w:r>
        <w:tab/>
        <w:t>базовое образование (наименование учебного заведения, год окончания, специальность (квалификация) по диплому);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tabs>
          <w:tab w:val="left" w:pos="416"/>
        </w:tabs>
        <w:spacing w:after="0"/>
      </w:pPr>
      <w:r>
        <w:t>б)</w:t>
      </w:r>
      <w:r>
        <w:tab/>
        <w:t>дополнительное образование (второе высшее образование, профессиональная переподготовка: наименование учебного заведения, год окончания, специальность);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tabs>
          <w:tab w:val="left" w:pos="416"/>
        </w:tabs>
        <w:spacing w:after="303"/>
        <w:jc w:val="both"/>
      </w:pPr>
      <w:r>
        <w:t>в)</w:t>
      </w:r>
      <w:r>
        <w:tab/>
        <w:t>курсы повышения квалификации (месяц, год окончания);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0" w:line="317" w:lineRule="exact"/>
        <w:jc w:val="both"/>
      </w:pPr>
      <w:r>
        <w:t>- аттестация (дата прохождения, решение аттестационной комиссии);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2"/>
        </w:tabs>
        <w:spacing w:after="0" w:line="317" w:lineRule="exact"/>
        <w:ind w:right="240"/>
        <w:jc w:val="both"/>
      </w:pPr>
      <w:proofErr w:type="gramStart"/>
      <w:r>
        <w:t>продвижение по муниципальной службе (перевод, увольнение, отставка, зачисление в резерв на выдвижение (число, месяц, год);</w:t>
      </w:r>
      <w:proofErr w:type="gramEnd"/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2"/>
        </w:tabs>
        <w:spacing w:after="297" w:line="317" w:lineRule="exact"/>
        <w:jc w:val="both"/>
      </w:pPr>
      <w:r>
        <w:t>примечание.</w:t>
      </w:r>
    </w:p>
    <w:p w:rsidR="007E7448" w:rsidRDefault="007E7448" w:rsidP="007E7448">
      <w:pPr>
        <w:pStyle w:val="30"/>
        <w:framePr w:w="10415" w:h="15271" w:hRule="exact" w:wrap="none" w:vAnchor="page" w:hAnchor="page" w:x="661" w:y="511"/>
        <w:numPr>
          <w:ilvl w:val="2"/>
          <w:numId w:val="8"/>
        </w:numPr>
        <w:shd w:val="clear" w:color="auto" w:fill="auto"/>
        <w:tabs>
          <w:tab w:val="left" w:pos="801"/>
        </w:tabs>
        <w:spacing w:before="0" w:after="348"/>
        <w:ind w:firstLine="0"/>
      </w:pPr>
      <w:r>
        <w:t xml:space="preserve">Отдельным разделом в Реестре по аналогичной форме ведутся сведения о муниципальных служащих, находящихся </w:t>
      </w:r>
      <w:r>
        <w:rPr>
          <w:rStyle w:val="31"/>
          <w:b/>
          <w:bCs/>
        </w:rPr>
        <w:t xml:space="preserve">в </w:t>
      </w:r>
      <w:r>
        <w:t>резерве.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0" w:line="260" w:lineRule="exact"/>
        <w:jc w:val="both"/>
      </w:pPr>
      <w:r>
        <w:t>В данном разделе указываются: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9"/>
        </w:tabs>
        <w:spacing w:after="0"/>
      </w:pPr>
      <w:proofErr w:type="gramStart"/>
      <w:r>
        <w:t>уволенные с муниципальной службы по сокращению, с отметкой, до какого года муниципальный служащий стоит в резерве;</w:t>
      </w:r>
      <w:proofErr w:type="gramEnd"/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0"/>
          <w:numId w:val="9"/>
        </w:numPr>
        <w:shd w:val="clear" w:color="auto" w:fill="auto"/>
        <w:tabs>
          <w:tab w:val="left" w:pos="276"/>
        </w:tabs>
        <w:spacing w:after="0" w:line="317" w:lineRule="exact"/>
        <w:ind w:right="240"/>
        <w:jc w:val="both"/>
      </w:pPr>
      <w:r>
        <w:t>муниципальные служащие, замещающие ставку работника, находящегося в отпуске по уходу за ребенком, в административном отпуске.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297"/>
      </w:pPr>
      <w:r>
        <w:t>Данные на муниципальных служащих, находящихся в резерве, заводятся в Реестр в том же порядке, что и на основной кадровый состав. При этом в графе "Примечания" ставится отметка, чью ставку замещает данный муниципальный служащий.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1"/>
          <w:numId w:val="8"/>
        </w:numPr>
        <w:shd w:val="clear" w:color="auto" w:fill="auto"/>
        <w:tabs>
          <w:tab w:val="left" w:pos="801"/>
        </w:tabs>
        <w:spacing w:after="0" w:line="324" w:lineRule="exact"/>
      </w:pPr>
      <w:r>
        <w:t>Сбор и внесение в Реестр сведений о политической и религиозной принадлежности, о частной жизни муниципального служащего не допускаются.</w:t>
      </w:r>
    </w:p>
    <w:p w:rsidR="007E7448" w:rsidRDefault="007E7448" w:rsidP="007E7448">
      <w:pPr>
        <w:pStyle w:val="10"/>
        <w:framePr w:w="10415" w:h="15271" w:hRule="exact" w:wrap="none" w:vAnchor="page" w:hAnchor="page" w:x="661" w:y="511"/>
        <w:numPr>
          <w:ilvl w:val="0"/>
          <w:numId w:val="8"/>
        </w:numPr>
        <w:shd w:val="clear" w:color="auto" w:fill="auto"/>
        <w:tabs>
          <w:tab w:val="left" w:pos="394"/>
        </w:tabs>
        <w:spacing w:before="0" w:after="310" w:line="260" w:lineRule="exact"/>
      </w:pPr>
      <w:bookmarkStart w:id="0" w:name="bookmark0"/>
      <w:r>
        <w:t>ПОРЯДОК ВЕДЕНИЯ РЕЕСТРА</w:t>
      </w:r>
      <w:bookmarkEnd w:id="0"/>
    </w:p>
    <w:p w:rsidR="007E7448" w:rsidRDefault="007E7448" w:rsidP="007E7448">
      <w:pPr>
        <w:pStyle w:val="20"/>
        <w:framePr w:w="10415" w:h="15271" w:hRule="exact" w:wrap="none" w:vAnchor="page" w:hAnchor="page" w:x="661" w:y="511"/>
        <w:numPr>
          <w:ilvl w:val="1"/>
          <w:numId w:val="8"/>
        </w:numPr>
        <w:shd w:val="clear" w:color="auto" w:fill="auto"/>
        <w:tabs>
          <w:tab w:val="left" w:pos="592"/>
        </w:tabs>
        <w:spacing w:after="0"/>
      </w:pPr>
      <w:r>
        <w:t>Реестр ведется в администрации городского поселения «Оловяннинское». Основанием для включения в Реестр является поступление на муниципальную службу.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303" w:line="317" w:lineRule="exact"/>
      </w:pPr>
      <w:r>
        <w:t>Сведения из личного дела муниципального служащего включаются в Реестр муниципальных служащих соответствующего органа местного самоуправления и хранятся на электронных носителях с обеспечением защиты от несанкционированного доступа и копирования.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286" w:line="313" w:lineRule="exact"/>
      </w:pPr>
      <w:r>
        <w:t>Основанием для исключения из Реестра является прекращение муниципальной службы (увольнение, отставка), истечение срока пребывания в резерве.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357" w:line="331" w:lineRule="exact"/>
      </w:pPr>
      <w:r>
        <w:t>Муниципальный служащий, уволенный с муниципальной службы, исключается из реестра муниципальных служащих в день увольнения.</w:t>
      </w:r>
    </w:p>
    <w:p w:rsidR="007E7448" w:rsidRDefault="007E7448" w:rsidP="007E7448">
      <w:pPr>
        <w:pStyle w:val="20"/>
        <w:framePr w:w="10415" w:h="15271" w:hRule="exact" w:wrap="none" w:vAnchor="page" w:hAnchor="page" w:x="661" w:y="511"/>
        <w:shd w:val="clear" w:color="auto" w:fill="auto"/>
        <w:spacing w:after="0" w:line="260" w:lineRule="exact"/>
        <w:jc w:val="both"/>
      </w:pPr>
      <w:r>
        <w:t>В случае смерти (гибели) муниципального служащего либо признания</w:t>
      </w:r>
    </w:p>
    <w:p w:rsidR="007E7448" w:rsidRDefault="007E7448" w:rsidP="007E7448">
      <w:pPr>
        <w:framePr w:w="10415" w:h="15271" w:hRule="exact" w:wrap="none" w:vAnchor="page" w:hAnchor="page" w:x="661" w:y="511"/>
        <w:rPr>
          <w:sz w:val="2"/>
          <w:szCs w:val="2"/>
        </w:rPr>
        <w:sectPr w:rsidR="007E7448">
          <w:pgSz w:w="11900" w:h="16840"/>
          <w:pgMar w:top="360" w:right="360" w:bottom="360" w:left="360" w:header="0" w:footer="3" w:gutter="0"/>
          <w:cols w:space="720"/>
        </w:sectPr>
      </w:pPr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303" w:line="324" w:lineRule="exact"/>
      </w:pPr>
      <w:r>
        <w:lastRenderedPageBreak/>
        <w:t>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</w:t>
      </w:r>
      <w:bookmarkStart w:id="1" w:name="_GoBack"/>
      <w:bookmarkEnd w:id="1"/>
      <w:r>
        <w:t>, следующий за днем смерти (гибели) или днем вступления в законную силу решения суда.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numPr>
          <w:ilvl w:val="1"/>
          <w:numId w:val="8"/>
        </w:numPr>
        <w:shd w:val="clear" w:color="auto" w:fill="auto"/>
        <w:tabs>
          <w:tab w:val="left" w:pos="540"/>
        </w:tabs>
        <w:spacing w:after="312"/>
      </w:pPr>
      <w:r>
        <w:t xml:space="preserve">Ведение Реестра осуществляется как на бумажных носителях, так и в виде электронных таблиц с применением редакторов </w:t>
      </w:r>
      <w:r>
        <w:rPr>
          <w:lang w:val="en-US" w:eastAsia="en-US" w:bidi="en-US"/>
        </w:rPr>
        <w:t>Word</w:t>
      </w:r>
      <w:proofErr w:type="gramStart"/>
      <w:r>
        <w:t>или</w:t>
      </w:r>
      <w:proofErr w:type="gramEnd"/>
      <w:r>
        <w:t xml:space="preserve"> </w:t>
      </w:r>
      <w:r>
        <w:rPr>
          <w:lang w:val="en-US" w:eastAsia="en-US" w:bidi="en-US"/>
        </w:rPr>
        <w:t>Excel</w:t>
      </w:r>
      <w:r>
        <w:t>по единой форме (прилагается).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numPr>
          <w:ilvl w:val="1"/>
          <w:numId w:val="8"/>
        </w:numPr>
        <w:shd w:val="clear" w:color="auto" w:fill="auto"/>
        <w:tabs>
          <w:tab w:val="left" w:pos="533"/>
        </w:tabs>
        <w:spacing w:after="286" w:line="306" w:lineRule="exact"/>
      </w:pPr>
      <w:r>
        <w:t>Все изменения, произошедшие в течение года, отражаются в соответствующих графах.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309" w:line="324" w:lineRule="exact"/>
      </w:pPr>
      <w:r>
        <w:t>При перемещении по должности либо увольнении, отставке муниципального служащего запись переносится в соответствующий раздел Реестра, при этом в графе "Продвижение по службе" производится соответствующая запись.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numPr>
          <w:ilvl w:val="1"/>
          <w:numId w:val="8"/>
        </w:numPr>
        <w:shd w:val="clear" w:color="auto" w:fill="auto"/>
        <w:tabs>
          <w:tab w:val="left" w:pos="536"/>
        </w:tabs>
        <w:spacing w:after="294" w:line="313" w:lineRule="exact"/>
      </w:pPr>
      <w:r>
        <w:t>Ежегодно по состоянию на 1 января Реестр оформляется на бумажных носителях, подписывается главой городского поселения «Оловяннинское» и скрепляется гербовой печатью.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303"/>
      </w:pPr>
      <w:r>
        <w:t>На последнем листе Реестра ставится отметка об исполнителе с указанием фамилии, имени, отчества и контактного телефона.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numPr>
          <w:ilvl w:val="1"/>
          <w:numId w:val="8"/>
        </w:numPr>
        <w:shd w:val="clear" w:color="auto" w:fill="auto"/>
        <w:tabs>
          <w:tab w:val="left" w:pos="533"/>
        </w:tabs>
        <w:spacing w:after="297" w:line="317" w:lineRule="exact"/>
      </w:pPr>
      <w:r>
        <w:t>При оформлении Реестра на двух или более страницах вторая и последующие страницы нумеруются арабскими цифрами.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numPr>
          <w:ilvl w:val="1"/>
          <w:numId w:val="8"/>
        </w:numPr>
        <w:shd w:val="clear" w:color="auto" w:fill="auto"/>
        <w:tabs>
          <w:tab w:val="left" w:pos="536"/>
        </w:tabs>
        <w:spacing w:after="348"/>
      </w:pPr>
      <w:r>
        <w:t>Реестр муниципальных служащих ведет специалист, ответственный за работу с кадрами по группам должностей муниципальной службы (высшие, главные, ведущие, старшие, младшие). Внутри категорий и групп должностей муниципальные служащие располагаются по должностям в алфавитном порядке.</w:t>
      </w:r>
    </w:p>
    <w:p w:rsidR="007E7448" w:rsidRDefault="007E7448" w:rsidP="007E7448">
      <w:pPr>
        <w:pStyle w:val="10"/>
        <w:framePr w:w="10415" w:h="14896" w:hRule="exact" w:wrap="none" w:vAnchor="page" w:hAnchor="page" w:x="721" w:y="706"/>
        <w:shd w:val="clear" w:color="auto" w:fill="auto"/>
        <w:spacing w:before="0" w:after="354" w:line="260" w:lineRule="exact"/>
        <w:jc w:val="left"/>
      </w:pPr>
      <w:bookmarkStart w:id="2" w:name="bookmark1"/>
      <w:r>
        <w:t>4„ ПОРЯДОК ЗАПОЛНЕНИЯ РЕЕСТРА</w:t>
      </w:r>
      <w:bookmarkEnd w:id="2"/>
    </w:p>
    <w:p w:rsidR="007E7448" w:rsidRDefault="007E7448" w:rsidP="007E7448">
      <w:pPr>
        <w:pStyle w:val="10"/>
        <w:framePr w:w="10415" w:h="14896" w:hRule="exact" w:wrap="none" w:vAnchor="page" w:hAnchor="page" w:x="721" w:y="706"/>
        <w:shd w:val="clear" w:color="auto" w:fill="auto"/>
        <w:spacing w:before="0" w:after="303" w:line="260" w:lineRule="exact"/>
        <w:jc w:val="left"/>
      </w:pPr>
      <w:bookmarkStart w:id="3" w:name="bookmark2"/>
      <w:r>
        <w:t>4.1.  Порядок оформления заголовков Реестра:</w:t>
      </w:r>
      <w:bookmarkEnd w:id="3"/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309" w:line="324" w:lineRule="exact"/>
      </w:pPr>
      <w:r>
        <w:t xml:space="preserve">общий заголовок Реестра включает полное наименование органа местного самоуправления и дату, на которую составляется Реестр. Как правило, это 1 января года, следующего за </w:t>
      </w:r>
      <w:proofErr w:type="gramStart"/>
      <w:r>
        <w:t>отчетным</w:t>
      </w:r>
      <w:proofErr w:type="gramEnd"/>
      <w:r>
        <w:t>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291" w:line="313" w:lineRule="exact"/>
      </w:pPr>
      <w:r>
        <w:t>Реестр ведется по группам должностей муниципальной службы, заголовки подразделов Реестра включают в себя наименование группы должностей, которая указывается 1 раз перед перечислением должностей, и наименование должности.</w:t>
      </w:r>
    </w:p>
    <w:p w:rsidR="007E7448" w:rsidRDefault="007E7448" w:rsidP="007E7448">
      <w:pPr>
        <w:pStyle w:val="20"/>
        <w:framePr w:w="10415" w:h="14896" w:hRule="exact" w:wrap="none" w:vAnchor="page" w:hAnchor="page" w:x="721" w:y="706"/>
        <w:shd w:val="clear" w:color="auto" w:fill="auto"/>
        <w:spacing w:after="0" w:line="324" w:lineRule="exact"/>
      </w:pPr>
      <w:r>
        <w:t>Наименование должностей муниципальной службы следует писать в соответствии с реестром муниципальных должностей городского поселения «Оловяннинское». Наименование должности следует писать даже в том случае, если ее занимает только один человек.</w:t>
      </w:r>
    </w:p>
    <w:p w:rsidR="007E7448" w:rsidRDefault="007E7448" w:rsidP="007E7448">
      <w:pPr>
        <w:framePr w:w="10415" w:h="14896" w:hRule="exact" w:wrap="none" w:vAnchor="page" w:hAnchor="page" w:x="721" w:y="706"/>
        <w:rPr>
          <w:sz w:val="2"/>
          <w:szCs w:val="2"/>
        </w:rPr>
        <w:sectPr w:rsidR="007E7448">
          <w:pgSz w:w="11900" w:h="16840"/>
          <w:pgMar w:top="360" w:right="360" w:bottom="360" w:left="360" w:header="0" w:footer="3" w:gutter="0"/>
          <w:cols w:space="720"/>
        </w:sectPr>
      </w:pPr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0"/>
        </w:numPr>
        <w:shd w:val="clear" w:color="auto" w:fill="auto"/>
        <w:tabs>
          <w:tab w:val="left" w:pos="583"/>
        </w:tabs>
        <w:spacing w:before="0" w:after="380" w:line="260" w:lineRule="exact"/>
        <w:ind w:firstLine="0"/>
        <w:jc w:val="both"/>
      </w:pPr>
      <w:r>
        <w:lastRenderedPageBreak/>
        <w:t>Заполнение основных граф Реестра:</w:t>
      </w:r>
    </w:p>
    <w:p w:rsidR="007E7448" w:rsidRDefault="007E7448" w:rsidP="007E7448">
      <w:pPr>
        <w:pStyle w:val="30"/>
        <w:framePr w:w="10415" w:h="15691" w:hRule="exact" w:wrap="none" w:vAnchor="page" w:hAnchor="page" w:x="781" w:y="631"/>
        <w:shd w:val="clear" w:color="auto" w:fill="auto"/>
        <w:spacing w:before="0" w:line="260" w:lineRule="exact"/>
        <w:ind w:firstLine="0"/>
        <w:jc w:val="both"/>
      </w:pPr>
      <w:r>
        <w:t>4.2Л. Графа "Порядковый номер":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314" w:line="260" w:lineRule="exact"/>
        <w:jc w:val="both"/>
      </w:pPr>
      <w:r>
        <w:t>нумерация внутри Реестра сквозная.</w:t>
      </w:r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1"/>
        </w:numPr>
        <w:shd w:val="clear" w:color="auto" w:fill="auto"/>
        <w:tabs>
          <w:tab w:val="left" w:pos="791"/>
        </w:tabs>
        <w:spacing w:before="0" w:line="324" w:lineRule="exact"/>
        <w:ind w:firstLine="0"/>
        <w:jc w:val="both"/>
      </w:pPr>
      <w:r>
        <w:t>Графа "Фамилия, имя, отчество":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303" w:line="324" w:lineRule="exact"/>
      </w:pPr>
      <w:r>
        <w:t xml:space="preserve">фамилия, имя, отчество муниципального служащего указываются полностью в именительном падеже. </w:t>
      </w:r>
      <w:proofErr w:type="gramStart"/>
      <w:r>
        <w:t>При смене фамилии (имени, отчества) в графе "Примечания" указывается прежняя фамилия (имя, отчество).</w:t>
      </w:r>
      <w:proofErr w:type="gramEnd"/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1"/>
        </w:numPr>
        <w:shd w:val="clear" w:color="auto" w:fill="auto"/>
        <w:tabs>
          <w:tab w:val="left" w:pos="791"/>
        </w:tabs>
        <w:spacing w:before="0"/>
        <w:ind w:firstLine="0"/>
        <w:jc w:val="both"/>
      </w:pPr>
      <w:r>
        <w:t>Графа "Дата рождения":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303"/>
      </w:pPr>
      <w:r>
        <w:t>дата рождения муниципального служащего оформляется цифровым способом и включает в себя число, месяц и год рождения.</w:t>
      </w:r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1"/>
        </w:numPr>
        <w:shd w:val="clear" w:color="auto" w:fill="auto"/>
        <w:tabs>
          <w:tab w:val="left" w:pos="791"/>
        </w:tabs>
        <w:spacing w:before="0" w:line="317" w:lineRule="exact"/>
        <w:ind w:firstLine="0"/>
        <w:jc w:val="both"/>
      </w:pPr>
      <w:r>
        <w:t>Графа "Дата поступления на муниципальную службу":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297" w:line="317" w:lineRule="exact"/>
      </w:pPr>
      <w:r>
        <w:t>дата поступления на муниципальную службу оформляется цифровым способом и включает в себя число, месяц и год поступления в орган местного самоуправления, по которому составляется Реестр.</w:t>
      </w:r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1"/>
        </w:numPr>
        <w:shd w:val="clear" w:color="auto" w:fill="auto"/>
        <w:tabs>
          <w:tab w:val="left" w:pos="795"/>
        </w:tabs>
        <w:spacing w:before="0"/>
        <w:ind w:firstLine="0"/>
        <w:jc w:val="both"/>
      </w:pPr>
      <w:r>
        <w:t>Графа "Стаж муниципальной службы":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0"/>
      </w:pPr>
      <w:r>
        <w:t>в графу заносится число лет стажа муниципальной службы по состоянию на дату составления Реестра. Допускается округлять стаж до целого числа лет.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</w:pPr>
      <w:r>
        <w:t>Стаж муниципальной службы включает в себя также время работы на должностях, предусмотренных Законом Забайкальского края от 24.12.2008 № 108 ЗЗК "О муниципальной службе в Забайкальском крае",</w:t>
      </w:r>
    </w:p>
    <w:p w:rsidR="007E7448" w:rsidRDefault="007E7448" w:rsidP="007E7448">
      <w:pPr>
        <w:pStyle w:val="30"/>
        <w:framePr w:w="10415" w:h="15691" w:hRule="exact" w:wrap="none" w:vAnchor="page" w:hAnchor="page" w:x="781" w:y="631"/>
        <w:numPr>
          <w:ilvl w:val="0"/>
          <w:numId w:val="11"/>
        </w:numPr>
        <w:shd w:val="clear" w:color="auto" w:fill="auto"/>
        <w:tabs>
          <w:tab w:val="left" w:pos="795"/>
        </w:tabs>
        <w:spacing w:before="0"/>
        <w:ind w:firstLine="0"/>
        <w:jc w:val="both"/>
      </w:pPr>
      <w:r>
        <w:t>Графа "Базовое образование":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0"/>
      </w:pPr>
      <w:r>
        <w:t>данная графа отражает наличие первого высшего образования. Если муниципальный служащий имеет высшее образование, в графе указываются наименование высшего учебного заведения, год его окончания и полученная специальность по диплому. Для удобства рекомендуется использовать общепринятые сокращения наименований вузов.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</w:pPr>
      <w:r>
        <w:t>Если муниципальный служащий на момент составления Реестра не имеет высшего образования и не учится в настоящее время, то указывается то образование, которое он имеет (среднее, среднее специальное).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303"/>
      </w:pPr>
      <w:r>
        <w:t>Если муниципальный служащий получает высшее образование, то в этой графе пишется "учится", указываются наименование вуза и курс, на котором муниципальный служащий учится. В этом случае школа, техникум, училище, иные средние учебные заведения не указываются.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294" w:line="317" w:lineRule="exact"/>
        <w:ind w:right="180"/>
        <w:jc w:val="both"/>
      </w:pPr>
      <w:r>
        <w:t>Если муниципальный служащий имеет среднее специальное и высшее образование по одной и той же специальности, то среднее специальное образование не указывается,</w:t>
      </w:r>
    </w:p>
    <w:p w:rsidR="007E7448" w:rsidRDefault="007E7448" w:rsidP="007E7448">
      <w:pPr>
        <w:pStyle w:val="20"/>
        <w:framePr w:w="10415" w:h="15691" w:hRule="exact" w:wrap="none" w:vAnchor="page" w:hAnchor="page" w:x="781" w:y="631"/>
        <w:shd w:val="clear" w:color="auto" w:fill="auto"/>
        <w:spacing w:after="0" w:line="324" w:lineRule="exact"/>
      </w:pPr>
      <w:proofErr w:type="gramStart"/>
      <w:r>
        <w:t>Среднее техническое образование следует указать, если специальность, полученная в среднем учебном заведении, соответствует специализации муниципальной должности, а в вузе получена управленческая специальность (государственное и муниципальное</w:t>
      </w:r>
      <w:proofErr w:type="gramEnd"/>
    </w:p>
    <w:p w:rsidR="007E7448" w:rsidRDefault="007E7448" w:rsidP="007E7448">
      <w:pPr>
        <w:framePr w:w="10415" w:h="15691" w:hRule="exact" w:wrap="none" w:vAnchor="page" w:hAnchor="page" w:x="781" w:y="631"/>
        <w:rPr>
          <w:sz w:val="2"/>
          <w:szCs w:val="2"/>
        </w:rPr>
        <w:sectPr w:rsidR="007E7448">
          <w:pgSz w:w="11900" w:h="16840"/>
          <w:pgMar w:top="360" w:right="360" w:bottom="360" w:left="360" w:header="0" w:footer="3" w:gutter="0"/>
          <w:cols w:space="720"/>
        </w:sectPr>
      </w:pP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297" w:line="310" w:lineRule="exact"/>
      </w:pPr>
      <w:r>
        <w:lastRenderedPageBreak/>
        <w:t>управление, экономика, юриспруденция). В данном случае указываются оба образования в одной графе.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43" w:line="313" w:lineRule="exact"/>
      </w:pPr>
      <w:r>
        <w:t>Муниципальным служащим с военным образованием следует указывать, является ли это образование высшим или средним специальным.</w:t>
      </w:r>
    </w:p>
    <w:p w:rsidR="007E7448" w:rsidRDefault="007E7448" w:rsidP="007E7448">
      <w:pPr>
        <w:pStyle w:val="10"/>
        <w:framePr w:w="10415" w:h="15811" w:hRule="exact" w:wrap="none" w:vAnchor="page" w:hAnchor="page" w:x="706" w:y="631"/>
        <w:numPr>
          <w:ilvl w:val="0"/>
          <w:numId w:val="11"/>
        </w:numPr>
        <w:shd w:val="clear" w:color="auto" w:fill="auto"/>
        <w:tabs>
          <w:tab w:val="left" w:pos="805"/>
        </w:tabs>
        <w:spacing w:before="0" w:after="16" w:line="260" w:lineRule="exact"/>
      </w:pPr>
      <w:bookmarkStart w:id="4" w:name="bookmark3"/>
      <w:r>
        <w:t>Графа ’’</w:t>
      </w:r>
      <w:proofErr w:type="gramStart"/>
      <w:r>
        <w:t>Дополнительное</w:t>
      </w:r>
      <w:proofErr w:type="gramEnd"/>
      <w:r>
        <w:t xml:space="preserve"> образовали* ”:</w:t>
      </w:r>
      <w:bookmarkEnd w:id="4"/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34" w:line="260" w:lineRule="exact"/>
        <w:jc w:val="both"/>
      </w:pPr>
      <w:r>
        <w:t>данная графа содержит сведения о дополнительном образовании. Здесь указываются: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numPr>
          <w:ilvl w:val="0"/>
          <w:numId w:val="9"/>
        </w:numPr>
        <w:shd w:val="clear" w:color="auto" w:fill="auto"/>
        <w:tabs>
          <w:tab w:val="left" w:pos="279"/>
        </w:tabs>
        <w:spacing w:after="289" w:line="299" w:lineRule="exact"/>
      </w:pPr>
      <w:r>
        <w:t>второе высшее образование с указанием вуза, года окончания и специальности по диплому;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numPr>
          <w:ilvl w:val="0"/>
          <w:numId w:val="9"/>
        </w:numPr>
        <w:shd w:val="clear" w:color="auto" w:fill="auto"/>
        <w:tabs>
          <w:tab w:val="left" w:pos="276"/>
        </w:tabs>
        <w:spacing w:after="343" w:line="313" w:lineRule="exact"/>
      </w:pPr>
      <w:r>
        <w:t>профессиональная переподготовка в объеме не менее 500 часов с указанием учебного заведения и года окончания;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numPr>
          <w:ilvl w:val="0"/>
          <w:numId w:val="9"/>
        </w:numPr>
        <w:shd w:val="clear" w:color="auto" w:fill="auto"/>
        <w:tabs>
          <w:tab w:val="left" w:pos="272"/>
        </w:tabs>
        <w:spacing w:after="324" w:line="260" w:lineRule="exact"/>
        <w:jc w:val="both"/>
      </w:pPr>
      <w:r>
        <w:t>ученая степень, ученое звание и дата их присвоения.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</w:pPr>
      <w:r>
        <w:t>Если государственный служащий имеет дополнительное образование и ученую степень, то в графе указывается и то и другое</w:t>
      </w:r>
      <w:proofErr w:type="gramStart"/>
      <w:r>
        <w:t xml:space="preserve"> .</w:t>
      </w:r>
      <w:proofErr w:type="gramEnd"/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06"/>
      </w:pPr>
      <w:r>
        <w:t>Если на момент составления Реестра дополнительное образование не окончено, это указывается здесь же с пометкой ’’учится", наименованием учебного заведения, специальности и курса (для второго высшего образования).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43" w:line="313" w:lineRule="exact"/>
      </w:pPr>
      <w:r>
        <w:t>Если муниципальный служащий не имеет дополнительного образования и не учится, то графа остается пустой.</w:t>
      </w:r>
    </w:p>
    <w:p w:rsidR="007E7448" w:rsidRDefault="007E7448" w:rsidP="007E7448">
      <w:pPr>
        <w:pStyle w:val="10"/>
        <w:framePr w:w="10415" w:h="15811" w:hRule="exact" w:wrap="none" w:vAnchor="page" w:hAnchor="page" w:x="706" w:y="631"/>
        <w:numPr>
          <w:ilvl w:val="0"/>
          <w:numId w:val="11"/>
        </w:numPr>
        <w:shd w:val="clear" w:color="auto" w:fill="auto"/>
        <w:tabs>
          <w:tab w:val="left" w:pos="805"/>
        </w:tabs>
        <w:spacing w:before="0" w:after="314" w:line="260" w:lineRule="exact"/>
      </w:pPr>
      <w:bookmarkStart w:id="5" w:name="bookmark4"/>
      <w:r>
        <w:t>Графа ’’Курсы повышения квалификации”:</w:t>
      </w:r>
      <w:bookmarkEnd w:id="5"/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48"/>
      </w:pPr>
      <w:r>
        <w:t>в данной графе указываются месяц и год окончания последних курсов повышения квалификации не менее 72 часов, учебное заведение, проводящее курсы, и количество академических часов.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54" w:line="260" w:lineRule="exact"/>
        <w:jc w:val="both"/>
      </w:pPr>
      <w:r>
        <w:t>Не указываются курсы повышения квалификации, пройденные более 5 лет назад.</w:t>
      </w:r>
    </w:p>
    <w:p w:rsidR="007E7448" w:rsidRDefault="007E7448" w:rsidP="007E7448">
      <w:pPr>
        <w:pStyle w:val="10"/>
        <w:framePr w:w="10415" w:h="15811" w:hRule="exact" w:wrap="none" w:vAnchor="page" w:hAnchor="page" w:x="706" w:y="631"/>
        <w:numPr>
          <w:ilvl w:val="0"/>
          <w:numId w:val="11"/>
        </w:numPr>
        <w:shd w:val="clear" w:color="auto" w:fill="auto"/>
        <w:tabs>
          <w:tab w:val="left" w:pos="805"/>
        </w:tabs>
        <w:spacing w:before="0" w:after="296" w:line="260" w:lineRule="exact"/>
      </w:pPr>
      <w:bookmarkStart w:id="6" w:name="bookmark5"/>
      <w:r>
        <w:t>Графа ’’Аттестация”:</w:t>
      </w:r>
      <w:bookmarkEnd w:id="6"/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351" w:line="324" w:lineRule="exact"/>
      </w:pPr>
      <w:r>
        <w:t>здесь указываются дата прохождения аттестации и решение аттестационной комиссии. Если по итогам аттестации муниципальный служащий был зачислен в резерв, то в данной графе ставится пометка "Р".</w:t>
      </w:r>
    </w:p>
    <w:p w:rsidR="007E7448" w:rsidRDefault="007E7448" w:rsidP="007E7448">
      <w:pPr>
        <w:pStyle w:val="10"/>
        <w:framePr w:w="10415" w:h="15811" w:hRule="exact" w:wrap="none" w:vAnchor="page" w:hAnchor="page" w:x="706" w:y="631"/>
        <w:numPr>
          <w:ilvl w:val="0"/>
          <w:numId w:val="11"/>
        </w:numPr>
        <w:shd w:val="clear" w:color="auto" w:fill="auto"/>
        <w:tabs>
          <w:tab w:val="left" w:pos="942"/>
        </w:tabs>
        <w:spacing w:before="0" w:after="292" w:line="260" w:lineRule="exact"/>
      </w:pPr>
      <w:bookmarkStart w:id="7" w:name="bookmark6"/>
      <w:r>
        <w:t>Графа ’’</w:t>
      </w:r>
      <w:proofErr w:type="gramStart"/>
      <w:r>
        <w:t>Продвижение</w:t>
      </w:r>
      <w:proofErr w:type="gramEnd"/>
      <w:r>
        <w:t xml:space="preserve"> но муниципальной службе”:</w:t>
      </w:r>
      <w:bookmarkEnd w:id="7"/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</w:pPr>
      <w:r>
        <w:t>графа заполняется только в том случае, если в течение отчетного года произошли изменения в должности муниципального служащего.</w:t>
      </w:r>
    </w:p>
    <w:p w:rsidR="007E7448" w:rsidRDefault="007E7448" w:rsidP="007E7448">
      <w:pPr>
        <w:pStyle w:val="20"/>
        <w:framePr w:w="10415" w:h="15811" w:hRule="exact" w:wrap="none" w:vAnchor="page" w:hAnchor="page" w:x="706" w:y="631"/>
        <w:shd w:val="clear" w:color="auto" w:fill="auto"/>
        <w:spacing w:after="0"/>
      </w:pPr>
      <w:r>
        <w:t>При перемещении по должности либо увольнении, отставке муниципального служащего строка переносится в соответствующий раздел Реестра, при этом в графе</w:t>
      </w:r>
    </w:p>
    <w:p w:rsidR="007E7448" w:rsidRDefault="007E7448" w:rsidP="007E7448">
      <w:pPr>
        <w:framePr w:w="10415" w:h="15811" w:hRule="exact" w:wrap="none" w:vAnchor="page" w:hAnchor="page" w:x="706" w:y="631"/>
        <w:rPr>
          <w:sz w:val="2"/>
          <w:szCs w:val="2"/>
        </w:rPr>
        <w:sectPr w:rsidR="007E7448">
          <w:pgSz w:w="11900" w:h="16840"/>
          <w:pgMar w:top="360" w:right="360" w:bottom="360" w:left="360" w:header="0" w:footer="3" w:gutter="0"/>
          <w:cols w:space="720"/>
        </w:sectPr>
      </w:pP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spacing w:after="303"/>
        <w:ind w:firstLine="160"/>
      </w:pPr>
      <w:r>
        <w:lastRenderedPageBreak/>
        <w:t>Продвижение по муниципальной службе” производится соответствующая запись - дата назначения на эту должность. При этом</w:t>
      </w:r>
      <w:proofErr w:type="gramStart"/>
      <w:r>
        <w:rPr>
          <w:vertAlign w:val="superscript"/>
        </w:rPr>
        <w:t>1</w:t>
      </w:r>
      <w:proofErr w:type="gramEnd"/>
      <w:r>
        <w:t xml:space="preserve"> данные в графе "Дата поступления на муниципальную службу” не меняются. Допускается указывать, с какой должности осуществлялся перевод.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spacing w:after="346" w:line="317" w:lineRule="exact"/>
      </w:pPr>
      <w:r>
        <w:t>Отсутствие пометки в этой графе означает, что муниципальный служащий работает в данной должности более года.</w:t>
      </w:r>
    </w:p>
    <w:p w:rsidR="007E7448" w:rsidRDefault="007E7448" w:rsidP="007E7448">
      <w:pPr>
        <w:pStyle w:val="30"/>
        <w:framePr w:w="10415" w:h="9424" w:hRule="exact" w:wrap="none" w:vAnchor="page" w:hAnchor="page" w:x="752" w:y="271"/>
        <w:numPr>
          <w:ilvl w:val="0"/>
          <w:numId w:val="11"/>
        </w:numPr>
        <w:shd w:val="clear" w:color="auto" w:fill="auto"/>
        <w:tabs>
          <w:tab w:val="left" w:pos="942"/>
        </w:tabs>
        <w:spacing w:before="0" w:after="320" w:line="260" w:lineRule="exact"/>
        <w:ind w:firstLine="0"/>
        <w:jc w:val="both"/>
      </w:pPr>
      <w:r>
        <w:t>Графа "Примечания”: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spacing w:after="0" w:line="317" w:lineRule="exact"/>
        <w:jc w:val="both"/>
      </w:pPr>
      <w:r>
        <w:t>в графу заносится следующая информация: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398"/>
        </w:tabs>
        <w:spacing w:after="0" w:line="317" w:lineRule="exact"/>
      </w:pPr>
      <w:r>
        <w:t>а)</w:t>
      </w:r>
      <w:r>
        <w:tab/>
        <w:t>в обязательном порядке - прежняя фамилия (имя, отчество), если в течение года произошли изменения;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420"/>
        </w:tabs>
        <w:spacing w:after="0" w:line="317" w:lineRule="exact"/>
        <w:jc w:val="both"/>
      </w:pPr>
      <w:r>
        <w:t>б)</w:t>
      </w:r>
      <w:r>
        <w:tab/>
        <w:t>рекомендуется делать отметки о нахождении в отпуске по уходу за ребенком;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423"/>
        </w:tabs>
        <w:spacing w:after="346" w:line="317" w:lineRule="exact"/>
      </w:pPr>
      <w:r>
        <w:t>в)</w:t>
      </w:r>
      <w:r>
        <w:tab/>
        <w:t>допускается в данной графе делать иные отметки (о наличии детей, о членстве в профсоюзе и т.п.). Данные отметки возможны только в рабочем варианте.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spacing w:after="306" w:line="260" w:lineRule="exact"/>
        <w:jc w:val="both"/>
      </w:pPr>
      <w:r>
        <w:t>Для удобства ведения Реестра допускается введение дополнительных строк: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numPr>
          <w:ilvl w:val="0"/>
          <w:numId w:val="9"/>
        </w:numPr>
        <w:shd w:val="clear" w:color="auto" w:fill="auto"/>
        <w:tabs>
          <w:tab w:val="left" w:pos="272"/>
        </w:tabs>
        <w:spacing w:after="0" w:line="317" w:lineRule="exact"/>
        <w:jc w:val="both"/>
      </w:pPr>
      <w:proofErr w:type="gramStart"/>
      <w:r>
        <w:t>итоговых - для суммирования по конкретным должностям ("Всего главных</w:t>
      </w:r>
      <w:proofErr w:type="gramEnd"/>
    </w:p>
    <w:p w:rsidR="007E7448" w:rsidRDefault="007E7448" w:rsidP="007E7448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leader="underscore" w:pos="2038"/>
        </w:tabs>
        <w:spacing w:after="346" w:line="317" w:lineRule="exact"/>
        <w:jc w:val="both"/>
      </w:pPr>
      <w:r>
        <w:t>специалистов:</w:t>
      </w:r>
      <w:r>
        <w:tab/>
        <w:t>чел.”);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numPr>
          <w:ilvl w:val="0"/>
          <w:numId w:val="9"/>
        </w:numPr>
        <w:shd w:val="clear" w:color="auto" w:fill="auto"/>
        <w:tabs>
          <w:tab w:val="left" w:pos="272"/>
        </w:tabs>
        <w:spacing w:after="0" w:line="260" w:lineRule="exact"/>
        <w:jc w:val="both"/>
      </w:pPr>
      <w:proofErr w:type="gramStart"/>
      <w:r>
        <w:t>пустых - для вакансий и т.п.</w:t>
      </w:r>
      <w:proofErr w:type="gramEnd"/>
    </w:p>
    <w:p w:rsidR="007E7448" w:rsidRDefault="007E7448" w:rsidP="007E7448">
      <w:pPr>
        <w:pStyle w:val="30"/>
        <w:framePr w:w="10415" w:h="9424" w:hRule="exact" w:wrap="none" w:vAnchor="page" w:hAnchor="page" w:x="752" w:y="271"/>
        <w:shd w:val="clear" w:color="auto" w:fill="auto"/>
        <w:spacing w:before="0" w:after="310" w:line="260" w:lineRule="exact"/>
        <w:ind w:firstLine="0"/>
        <w:jc w:val="both"/>
      </w:pPr>
      <w:r>
        <w:t>5. ОТВЕТСТВЕННОСТЬ И КОНТРОЛЬ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numPr>
          <w:ilvl w:val="0"/>
          <w:numId w:val="12"/>
        </w:numPr>
        <w:shd w:val="clear" w:color="auto" w:fill="auto"/>
        <w:tabs>
          <w:tab w:val="left" w:pos="582"/>
        </w:tabs>
        <w:spacing w:after="0"/>
      </w:pPr>
      <w:r>
        <w:t>Ответственность за достоверность, сохранность и конфиденциальность информации, содержащейся в Реестре, возлагается на руководителей, указанных в п.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numPr>
          <w:ilvl w:val="0"/>
          <w:numId w:val="13"/>
        </w:numPr>
        <w:shd w:val="clear" w:color="auto" w:fill="auto"/>
        <w:tabs>
          <w:tab w:val="left" w:pos="479"/>
          <w:tab w:val="left" w:pos="589"/>
        </w:tabs>
        <w:spacing w:after="294"/>
        <w:jc w:val="both"/>
      </w:pPr>
      <w:r>
        <w:t>специалиста, ответственного за работу с кадрами.</w:t>
      </w:r>
    </w:p>
    <w:p w:rsidR="007E7448" w:rsidRDefault="007E7448" w:rsidP="007E7448">
      <w:pPr>
        <w:pStyle w:val="20"/>
        <w:framePr w:w="10415" w:h="9424" w:hRule="exact" w:wrap="none" w:vAnchor="page" w:hAnchor="page" w:x="752" w:y="271"/>
        <w:numPr>
          <w:ilvl w:val="1"/>
          <w:numId w:val="13"/>
        </w:numPr>
        <w:shd w:val="clear" w:color="auto" w:fill="auto"/>
        <w:tabs>
          <w:tab w:val="left" w:pos="592"/>
        </w:tabs>
        <w:spacing w:after="0" w:line="328" w:lineRule="exact"/>
      </w:pPr>
      <w:r>
        <w:t>Порядок представления информации о муниципальных служащих, содержащейся в Реестре, осуществляется в соответствии с нормативными правовыми актами Российской Федерации и Забайкальского края о муниципальной службе.</w:t>
      </w:r>
    </w:p>
    <w:p w:rsidR="007E7448" w:rsidRDefault="007E7448" w:rsidP="007E7448">
      <w:pPr>
        <w:framePr w:w="10415" w:h="9424" w:hRule="exact" w:wrap="none" w:vAnchor="page" w:hAnchor="page" w:x="752" w:y="271"/>
        <w:rPr>
          <w:sz w:val="2"/>
          <w:szCs w:val="2"/>
        </w:rPr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AB392C" w:rsidRDefault="00AB392C" w:rsidP="00AB392C">
      <w:pPr>
        <w:pStyle w:val="20"/>
        <w:framePr w:w="10415" w:h="9424" w:hRule="exact" w:wrap="none" w:vAnchor="page" w:hAnchor="page" w:x="752" w:y="271"/>
        <w:shd w:val="clear" w:color="auto" w:fill="auto"/>
        <w:tabs>
          <w:tab w:val="left" w:pos="272"/>
        </w:tabs>
        <w:spacing w:after="0" w:line="260" w:lineRule="exact"/>
        <w:jc w:val="both"/>
      </w:pPr>
    </w:p>
    <w:p w:rsidR="005D4288" w:rsidRPr="005D4288" w:rsidRDefault="005D4288">
      <w:pPr>
        <w:rPr>
          <w:rFonts w:ascii="Times New Roman" w:hAnsi="Times New Roman" w:cs="Times New Roman"/>
          <w:sz w:val="28"/>
          <w:szCs w:val="28"/>
        </w:rPr>
      </w:pPr>
    </w:p>
    <w:sectPr w:rsidR="005D4288" w:rsidRPr="005D4288" w:rsidSect="00961D3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132A"/>
    <w:multiLevelType w:val="hybridMultilevel"/>
    <w:tmpl w:val="A78C22F4"/>
    <w:lvl w:ilvl="0" w:tplc="6E669C4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DE36B7"/>
    <w:multiLevelType w:val="multilevel"/>
    <w:tmpl w:val="191E0F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E5228A"/>
    <w:multiLevelType w:val="multilevel"/>
    <w:tmpl w:val="A60470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2313CB"/>
    <w:multiLevelType w:val="multilevel"/>
    <w:tmpl w:val="1DA829D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A2666F"/>
    <w:multiLevelType w:val="multilevel"/>
    <w:tmpl w:val="D778C3CE"/>
    <w:lvl w:ilvl="0">
      <w:start w:val="5"/>
      <w:numFmt w:val="decimal"/>
      <w:lvlText w:val="3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9F011F"/>
    <w:multiLevelType w:val="multilevel"/>
    <w:tmpl w:val="6ACEF6C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5B39FC"/>
    <w:multiLevelType w:val="multilevel"/>
    <w:tmpl w:val="567E8308"/>
    <w:lvl w:ilvl="0">
      <w:start w:val="2"/>
      <w:numFmt w:val="decimal"/>
      <w:lvlText w:val="4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5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4288"/>
    <w:rsid w:val="002242E3"/>
    <w:rsid w:val="005D4288"/>
    <w:rsid w:val="007050D1"/>
    <w:rsid w:val="0075729A"/>
    <w:rsid w:val="007E7448"/>
    <w:rsid w:val="007F2B5C"/>
    <w:rsid w:val="00811C01"/>
    <w:rsid w:val="00AB392C"/>
    <w:rsid w:val="00BA1D89"/>
    <w:rsid w:val="00E34DA1"/>
    <w:rsid w:val="00FD1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5D42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D42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5D428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5D42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D4288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5D4288"/>
    <w:pPr>
      <w:widowControl w:val="0"/>
      <w:shd w:val="clear" w:color="auto" w:fill="FFFFFF"/>
      <w:spacing w:before="300" w:after="0" w:line="320" w:lineRule="exact"/>
      <w:ind w:hanging="166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5D4288"/>
    <w:pPr>
      <w:widowControl w:val="0"/>
      <w:shd w:val="clear" w:color="auto" w:fill="FFFFFF"/>
      <w:spacing w:before="6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2169</Words>
  <Characters>12368</Characters>
  <Application>Microsoft Office Word</Application>
  <DocSecurity>0</DocSecurity>
  <Lines>103</Lines>
  <Paragraphs>29</Paragraphs>
  <ScaleCrop>false</ScaleCrop>
  <Company>Grizli777</Company>
  <LinksUpToDate>false</LinksUpToDate>
  <CharactersWithSpaces>14508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2018-04-04T11:42:00Z</dcterms:created>
  <dcterms:modified xsi:type="dcterms:W3CDTF">2019-01-25T07:17:00Z</dcterms:modified>
</cp:coreProperties>
</file>